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00"/>
        </w:tabs>
        <w:bidi w:val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附件1</w:t>
      </w:r>
    </w:p>
    <w:p>
      <w:pPr>
        <w:spacing w:line="359" w:lineRule="auto"/>
        <w:rPr>
          <w:rFonts w:ascii="Arial"/>
          <w:sz w:val="21"/>
        </w:rPr>
      </w:pPr>
    </w:p>
    <w:p>
      <w:pPr>
        <w:spacing w:before="84" w:line="219" w:lineRule="auto"/>
        <w:ind w:firstLine="3034"/>
        <w:jc w:val="both"/>
        <w:rPr>
          <w:rFonts w:ascii="宋体" w:hAnsi="宋体" w:eastAsia="宋体" w:cs="宋体"/>
          <w:b/>
          <w:bCs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12"/>
          <w:sz w:val="26"/>
          <w:szCs w:val="26"/>
          <w:lang w:val="en-US" w:eastAsia="zh-CN"/>
        </w:rPr>
        <w:t>2023</w:t>
      </w:r>
      <w:r>
        <w:rPr>
          <w:rFonts w:ascii="宋体" w:hAnsi="宋体" w:eastAsia="宋体" w:cs="宋体"/>
          <w:b/>
          <w:bCs/>
          <w:spacing w:val="12"/>
          <w:sz w:val="26"/>
          <w:szCs w:val="26"/>
        </w:rPr>
        <w:t>年中央财政残疾人事业发展补助资金分配表</w:t>
      </w:r>
    </w:p>
    <w:p/>
    <w:p/>
    <w:p>
      <w:pPr>
        <w:spacing w:line="24" w:lineRule="exact"/>
      </w:pPr>
    </w:p>
    <w:p>
      <w:pPr>
        <w:sectPr>
          <w:pgSz w:w="16820" w:h="11900"/>
          <w:pgMar w:top="1011" w:right="2454" w:bottom="0" w:left="1034" w:header="0" w:footer="0" w:gutter="0"/>
          <w:cols w:equalWidth="0" w:num="1">
            <w:col w:w="13331"/>
          </w:cols>
        </w:sect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195" w:lineRule="auto"/>
        <w:ind w:firstLine="510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单位:</w:t>
      </w:r>
      <w:r>
        <w:rPr>
          <w:rFonts w:ascii="宋体" w:hAnsi="宋体" w:eastAsia="宋体" w:cs="宋体"/>
          <w:spacing w:val="1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元</w:t>
      </w:r>
    </w:p>
    <w:p>
      <w:pPr>
        <w:sectPr>
          <w:type w:val="continuous"/>
          <w:pgSz w:w="16820" w:h="11900"/>
          <w:pgMar w:top="1011" w:right="2454" w:bottom="0" w:left="1034" w:header="0" w:footer="0" w:gutter="0"/>
          <w:cols w:equalWidth="0" w:num="2">
            <w:col w:w="7288" w:space="100"/>
            <w:col w:w="5943"/>
          </w:cols>
        </w:sectPr>
      </w:pPr>
    </w:p>
    <w:p>
      <w:pPr>
        <w:spacing w:line="94" w:lineRule="exact"/>
      </w:pPr>
    </w:p>
    <w:tbl>
      <w:tblPr>
        <w:tblStyle w:val="4"/>
        <w:tblpPr w:leftFromText="180" w:rightFromText="180" w:vertAnchor="page" w:horzAnchor="page" w:tblpX="1528" w:tblpY="2982"/>
        <w:tblOverlap w:val="never"/>
        <w:tblW w:w="125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858"/>
        <w:gridCol w:w="1959"/>
        <w:gridCol w:w="2086"/>
        <w:gridCol w:w="2640"/>
        <w:gridCol w:w="1789"/>
        <w:gridCol w:w="11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3" w:lineRule="auto"/>
              <w:jc w:val="center"/>
              <w:rPr>
                <w:rFonts w:ascii="Arial"/>
                <w:sz w:val="18"/>
                <w:szCs w:val="18"/>
              </w:rPr>
            </w:pPr>
          </w:p>
          <w:p>
            <w:pPr>
              <w:spacing w:before="55" w:line="220" w:lineRule="auto"/>
              <w:ind w:firstLine="34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目</w:t>
            </w:r>
          </w:p>
        </w:tc>
        <w:tc>
          <w:tcPr>
            <w:tcW w:w="38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20" w:lineRule="auto"/>
              <w:ind w:firstLine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2081199-其他残疾人事业支出</w:t>
            </w:r>
          </w:p>
        </w:tc>
        <w:tc>
          <w:tcPr>
            <w:tcW w:w="472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2296006-用于残疾人事业的彩票公益金支出</w:t>
            </w:r>
          </w:p>
        </w:tc>
        <w:tc>
          <w:tcPr>
            <w:tcW w:w="17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335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before="55" w:line="221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1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line="335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before="55" w:line="221" w:lineRule="auto"/>
              <w:ind w:firstLine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18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before="55" w:line="254" w:lineRule="auto"/>
              <w:ind w:left="750" w:right="59" w:hanging="6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残疾人机动轮椅车燃油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补贴</w:t>
            </w:r>
          </w:p>
        </w:tc>
        <w:tc>
          <w:tcPr>
            <w:tcW w:w="195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286" w:line="206" w:lineRule="auto"/>
              <w:ind w:firstLine="12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中央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提前下达</w:t>
            </w:r>
            <w:r>
              <w:rPr>
                <w:rFonts w:ascii="宋体" w:hAnsi="宋体" w:eastAsia="宋体" w:cs="宋体"/>
                <w:sz w:val="18"/>
                <w:szCs w:val="18"/>
              </w:rPr>
              <w:t>残疾人事业发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展补助资金</w:t>
            </w:r>
          </w:p>
        </w:tc>
        <w:tc>
          <w:tcPr>
            <w:tcW w:w="20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18"/>
                <w:szCs w:val="18"/>
              </w:rPr>
            </w:pPr>
          </w:p>
          <w:p>
            <w:pPr>
              <w:spacing w:before="55" w:line="274" w:lineRule="auto"/>
              <w:ind w:left="463" w:right="117" w:hanging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困难重度残疾人家庭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无障碍改造</w:t>
            </w:r>
          </w:p>
        </w:tc>
        <w:tc>
          <w:tcPr>
            <w:tcW w:w="2640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中央提前下达专项彩票公益金支持残疾人事业发展补助资金</w:t>
            </w:r>
          </w:p>
        </w:tc>
        <w:tc>
          <w:tcPr>
            <w:tcW w:w="1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054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279" w:lineRule="auto"/>
              <w:jc w:val="center"/>
              <w:rPr>
                <w:rFonts w:ascii="Arial"/>
                <w:sz w:val="18"/>
                <w:szCs w:val="18"/>
              </w:rPr>
            </w:pPr>
          </w:p>
          <w:p>
            <w:pPr>
              <w:spacing w:before="55" w:line="224" w:lineRule="auto"/>
              <w:ind w:firstLine="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地区</w:t>
            </w:r>
          </w:p>
        </w:tc>
        <w:tc>
          <w:tcPr>
            <w:tcW w:w="18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95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20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2640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7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19" w:lineRule="auto"/>
              <w:ind w:firstLine="3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城区</w:t>
            </w: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3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3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323500</w:t>
            </w:r>
          </w:p>
        </w:tc>
        <w:tc>
          <w:tcPr>
            <w:tcW w:w="20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3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26000</w:t>
            </w:r>
          </w:p>
        </w:tc>
        <w:tc>
          <w:tcPr>
            <w:tcW w:w="26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3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94000</w:t>
            </w:r>
          </w:p>
        </w:tc>
        <w:tc>
          <w:tcPr>
            <w:tcW w:w="1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3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443800</w:t>
            </w:r>
          </w:p>
        </w:tc>
        <w:tc>
          <w:tcPr>
            <w:tcW w:w="11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bidi w:val="0"/>
      </w:pPr>
    </w:p>
    <w:p>
      <w:pPr>
        <w:bidi w:val="0"/>
      </w:pPr>
    </w:p>
    <w:p>
      <w:pPr>
        <w:bidi w:val="0"/>
        <w:jc w:val="right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>
      <w:pPr>
        <w:bidi w:val="0"/>
        <w:jc w:val="righ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</w:p>
    <w:p>
      <w:pPr>
        <w:bidi w:val="0"/>
        <w:jc w:val="right"/>
        <w:rPr>
          <w:rFonts w:hint="eastAsia" w:ascii="宋体" w:hAnsi="宋体" w:eastAsia="宋体" w:cs="宋体"/>
          <w:sz w:val="22"/>
          <w:szCs w:val="22"/>
          <w:lang w:eastAsia="zh-CN"/>
        </w:rPr>
      </w:pPr>
      <w:bookmarkStart w:id="0" w:name="_GoBack"/>
      <w:bookmarkEnd w:id="0"/>
    </w:p>
    <w:p>
      <w:pPr>
        <w:bidi w:val="0"/>
        <w:jc w:val="right"/>
        <w:rPr>
          <w:rFonts w:hint="eastAsia" w:ascii="宋体" w:hAnsi="宋体" w:eastAsia="宋体" w:cs="宋体"/>
          <w:sz w:val="22"/>
          <w:szCs w:val="22"/>
          <w:lang w:eastAsia="zh-CN"/>
        </w:rPr>
      </w:pPr>
    </w:p>
    <w:p>
      <w:pPr>
        <w:bidi w:val="0"/>
        <w:jc w:val="right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汕尾市城区财政局</w:t>
      </w:r>
    </w:p>
    <w:p>
      <w:pPr>
        <w:bidi w:val="0"/>
        <w:jc w:val="righ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2023年5月6日</w:t>
      </w:r>
    </w:p>
    <w:sectPr>
      <w:type w:val="continuous"/>
      <w:pgSz w:w="16820" w:h="11900"/>
      <w:pgMar w:top="1011" w:right="2454" w:bottom="0" w:left="1034" w:header="0" w:footer="0" w:gutter="0"/>
      <w:cols w:equalWidth="0" w:num="1">
        <w:col w:w="1333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U5NGQ1MDhkMDIxN2NhYTY3MDg5MTFjNWNkYjI0OWYifQ=="/>
  </w:docVars>
  <w:rsids>
    <w:rsidRoot w:val="00000000"/>
    <w:rsid w:val="1A785609"/>
    <w:rsid w:val="78602ED7"/>
    <w:rsid w:val="786D7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195</Words>
  <Characters>264</Characters>
  <TotalTime>13</TotalTime>
  <ScaleCrop>false</ScaleCrop>
  <LinksUpToDate>false</LinksUpToDate>
  <CharactersWithSpaces>272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2022-02-11T01:44:00Z</dcterms:created>
  <dc:creator>Administrator</dc:creator>
  <cp:lastModifiedBy>Administrator</cp:lastModifiedBy>
  <cp:lastPrinted>2023-05-08T02:50:34Z</cp:lastPrinted>
  <dcterms:modified xsi:type="dcterms:W3CDTF">2023-05-08T02:50:35Z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2022-02-11T09:44:51Z</vt:filetime>
  </property>
  <property fmtid="{D5CDD505-2E9C-101B-9397-08002B2CF9AE}" pid="4" name="KSOProductBuildVer">
    <vt:lpwstr>2052-11.1.0.14036</vt:lpwstr>
  </property>
  <property fmtid="{D5CDD505-2E9C-101B-9397-08002B2CF9AE}" pid="5" name="ICV">
    <vt:lpwstr>E89F9389A9D54911A552A253984562D8</vt:lpwstr>
  </property>
</Properties>
</file>