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rPr>
          <w:rFonts w:hint="eastAsia" w:ascii="黑体" w:hAnsi="黑体" w:eastAsia="黑体" w:cs="黑体"/>
          <w:spacing w:val="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2317" w:leftChars="53" w:right="0" w:hanging="2200" w:hangingChars="500"/>
        <w:jc w:val="center"/>
        <w:textAlignment w:val="auto"/>
        <w:rPr>
          <w:spacing w:val="0"/>
        </w:rPr>
      </w:pPr>
      <w:bookmarkStart w:id="39" w:name="_GoBack"/>
      <w:r>
        <w:rPr>
          <w:spacing w:val="0"/>
        </w:rPr>
        <w:t>汕尾市</w:t>
      </w:r>
      <w:r>
        <w:rPr>
          <w:rFonts w:hint="eastAsia"/>
          <w:spacing w:val="0"/>
          <w:lang w:eastAsia="zh-CN"/>
        </w:rPr>
        <w:t>城区</w:t>
      </w:r>
      <w:r>
        <w:rPr>
          <w:spacing w:val="0"/>
        </w:rPr>
        <w:t>推动农村金融改革实施方案</w:t>
      </w:r>
    </w:p>
    <w:bookmarkEnd w:id="39"/>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center"/>
        <w:textAlignment w:val="auto"/>
        <w:rPr>
          <w:rFonts w:hint="eastAsia" w:ascii="方正小标宋简体"/>
          <w:spacing w:val="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spacing w:val="0"/>
        </w:rPr>
      </w:pPr>
      <w:r>
        <w:rPr>
          <w:spacing w:val="0"/>
          <w:w w:val="95"/>
        </w:rPr>
        <w:t>为深入贯彻落实党中央、省委</w:t>
      </w:r>
      <w:r>
        <w:rPr>
          <w:rFonts w:hint="eastAsia"/>
          <w:spacing w:val="0"/>
          <w:w w:val="95"/>
          <w:lang w:eastAsia="zh-CN"/>
        </w:rPr>
        <w:t>、市委</w:t>
      </w:r>
      <w:r>
        <w:rPr>
          <w:spacing w:val="0"/>
          <w:w w:val="95"/>
        </w:rPr>
        <w:t>决策部署，加快推进</w:t>
      </w:r>
      <w:r>
        <w:rPr>
          <w:rFonts w:hint="eastAsia"/>
          <w:spacing w:val="0"/>
          <w:w w:val="95"/>
          <w:lang w:eastAsia="zh-CN"/>
        </w:rPr>
        <w:t>我区</w:t>
      </w:r>
      <w:r>
        <w:rPr>
          <w:spacing w:val="0"/>
          <w:w w:val="95"/>
        </w:rPr>
        <w:t>“5+2”农村综合改革工作步伐，全面深化农村金融改革，探索</w:t>
      </w:r>
      <w:r>
        <w:rPr>
          <w:spacing w:val="0"/>
        </w:rPr>
        <w:t>金融支持</w:t>
      </w:r>
      <w:r>
        <w:rPr>
          <w:rFonts w:hint="eastAsia"/>
          <w:spacing w:val="0"/>
          <w:lang w:eastAsia="zh-CN"/>
        </w:rPr>
        <w:t>我区</w:t>
      </w:r>
      <w:r>
        <w:rPr>
          <w:spacing w:val="0"/>
        </w:rPr>
        <w:t>“三农”发展的有效途径和方式，加大金融支持农村工作力度，提升金融服务“三农”能力和水平，进一步激发农村发展活力，扩大全</w:t>
      </w:r>
      <w:r>
        <w:rPr>
          <w:rFonts w:hint="eastAsia"/>
          <w:spacing w:val="0"/>
          <w:lang w:eastAsia="zh-CN"/>
        </w:rPr>
        <w:t>区</w:t>
      </w:r>
      <w:r>
        <w:rPr>
          <w:spacing w:val="0"/>
        </w:rPr>
        <w:t>农村金融服务覆盖面，建设普惠型农村金融体系，助推乡村振兴，促进汕尾</w:t>
      </w:r>
      <w:r>
        <w:rPr>
          <w:rFonts w:hint="eastAsia"/>
          <w:spacing w:val="0"/>
          <w:lang w:eastAsia="zh-CN"/>
        </w:rPr>
        <w:t>市城区</w:t>
      </w:r>
      <w:r>
        <w:rPr>
          <w:spacing w:val="0"/>
        </w:rPr>
        <w:t>经济社会高质量发展，</w:t>
      </w:r>
      <w:r>
        <w:rPr>
          <w:rFonts w:hint="eastAsia"/>
          <w:spacing w:val="0"/>
          <w:lang w:eastAsia="zh-CN"/>
        </w:rPr>
        <w:t>根据《</w:t>
      </w:r>
      <w:r>
        <w:rPr>
          <w:rFonts w:hint="eastAsia"/>
          <w:spacing w:val="0"/>
        </w:rPr>
        <w:t>汕尾市人民政府办公室关于汕尾市推动农村金融改革实施方案的通知</w:t>
      </w:r>
      <w:r>
        <w:rPr>
          <w:rFonts w:hint="eastAsia"/>
          <w:spacing w:val="0"/>
          <w:lang w:eastAsia="zh-CN"/>
        </w:rPr>
        <w:t>》（</w:t>
      </w:r>
      <w:r>
        <w:rPr>
          <w:rFonts w:hint="eastAsia"/>
          <w:spacing w:val="0"/>
        </w:rPr>
        <w:t>汕府办函〔2021〕198号</w:t>
      </w:r>
      <w:r>
        <w:rPr>
          <w:rFonts w:hint="eastAsia"/>
          <w:spacing w:val="0"/>
          <w:lang w:eastAsia="zh-CN"/>
        </w:rPr>
        <w:t>）精神，</w:t>
      </w:r>
      <w:r>
        <w:rPr>
          <w:spacing w:val="0"/>
        </w:rPr>
        <w:t>结合我</w:t>
      </w:r>
      <w:r>
        <w:rPr>
          <w:rFonts w:hint="eastAsia"/>
          <w:spacing w:val="0"/>
          <w:lang w:eastAsia="zh-CN"/>
        </w:rPr>
        <w:t>区</w:t>
      </w:r>
      <w:r>
        <w:rPr>
          <w:spacing w:val="0"/>
        </w:rPr>
        <w:t>实际，特制定本实施方案。</w:t>
      </w:r>
      <w:bookmarkStart w:id="0" w:name="一、总体要求"/>
      <w:bookmarkEnd w:id="0"/>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eastAsia="黑体"/>
          <w:spacing w:val="0"/>
        </w:rPr>
      </w:pPr>
      <w:r>
        <w:rPr>
          <w:rFonts w:hint="eastAsia" w:ascii="黑体" w:eastAsia="黑体"/>
          <w:spacing w:val="0"/>
        </w:rPr>
        <w:t>一、总</w:t>
      </w:r>
      <w:r>
        <w:rPr>
          <w:rFonts w:hint="eastAsia" w:ascii="黑体" w:eastAsia="黑体"/>
          <w:spacing w:val="0"/>
          <w:lang w:eastAsia="zh-CN"/>
        </w:rPr>
        <w:t>体要</w:t>
      </w:r>
      <w:r>
        <w:rPr>
          <w:rFonts w:hint="eastAsia" w:ascii="黑体" w:eastAsia="黑体"/>
          <w:spacing w:val="0"/>
        </w:rPr>
        <w:t>求</w:t>
      </w:r>
      <w:bookmarkStart w:id="1" w:name="（一）指导思想"/>
      <w:bookmarkEnd w:id="1"/>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r>
        <w:rPr>
          <w:rFonts w:hint="eastAsia" w:ascii="楷体_GB2312" w:hAnsi="楷体_GB2312" w:eastAsia="楷体_GB2312" w:cs="楷体_GB2312"/>
          <w:spacing w:val="0"/>
        </w:rPr>
        <w:t>（一）指导</w:t>
      </w:r>
      <w:r>
        <w:rPr>
          <w:rFonts w:hint="eastAsia" w:ascii="楷体_GB2312" w:hAnsi="楷体_GB2312" w:eastAsia="楷体_GB2312" w:cs="楷体_GB2312"/>
          <w:spacing w:val="0"/>
          <w:lang w:eastAsia="zh-CN"/>
        </w:rPr>
        <w:t>思</w:t>
      </w:r>
      <w:r>
        <w:rPr>
          <w:rFonts w:hint="eastAsia" w:ascii="楷体_GB2312" w:hAnsi="楷体_GB2312" w:eastAsia="楷体_GB2312" w:cs="楷体_GB2312"/>
          <w:spacing w:val="0"/>
        </w:rPr>
        <w:t>想</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spacing w:val="0"/>
        </w:rPr>
      </w:pPr>
      <w:r>
        <w:rPr>
          <w:spacing w:val="0"/>
        </w:rPr>
        <w:t>以习近平新时代中国特色社会主义思想为指导，全面贯彻落实党的十九大和十九届</w:t>
      </w:r>
      <w:r>
        <w:rPr>
          <w:rFonts w:hint="eastAsia"/>
          <w:spacing w:val="0"/>
          <w:lang w:eastAsia="zh-CN"/>
        </w:rPr>
        <w:t>历次</w:t>
      </w:r>
      <w:r>
        <w:rPr>
          <w:spacing w:val="0"/>
        </w:rPr>
        <w:t>全会精神，深入贯彻落实习近平总书记对广东重要讲话和重要指示批示精神，以及国家有关实施乡村振兴战略的总体部署。对照省委优化完善的</w:t>
      </w:r>
      <w:r>
        <w:rPr>
          <w:spacing w:val="0"/>
          <w:w w:val="95"/>
        </w:rPr>
        <w:t>“1+1+9”工作部署，牢固树立“创新、协调、绿色、开放、共</w:t>
      </w:r>
      <w:r>
        <w:rPr>
          <w:spacing w:val="0"/>
        </w:rPr>
        <w:t>享”的发展理念，牢牢把握金融服务实体经济的本质要求，按照“保障有力、渠道畅通、结构优化、成本降低”工作要求，立足</w:t>
      </w:r>
      <w:r>
        <w:rPr>
          <w:rFonts w:hint="eastAsia"/>
          <w:spacing w:val="0"/>
          <w:lang w:eastAsia="zh-CN"/>
        </w:rPr>
        <w:t>城区</w:t>
      </w:r>
      <w:r>
        <w:rPr>
          <w:spacing w:val="0"/>
        </w:rPr>
        <w:t>实际，坚持市场运作、政府扶持、多方协作、持续发展的方向，全面深化农村金融改革，盘活各类农村资产，健全农村金融组织体系，完善农村金融基础设施建设，推进农村金融产品和服务方式创新，破解制约金融服务“三农”发</w:t>
      </w:r>
      <w:r>
        <w:rPr>
          <w:spacing w:val="0"/>
          <w:w w:val="95"/>
        </w:rPr>
        <w:t>展体制机制障碍，探索出一条操作性强、复制性广的普惠型农村金融发展之路，促进农村金融资源回流，为农村经济高质量发展</w:t>
      </w:r>
      <w:r>
        <w:rPr>
          <w:spacing w:val="0"/>
        </w:rPr>
        <w:t>提供强有力的金融支持。</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2" w:name="（二）发展目标"/>
      <w:bookmarkEnd w:id="2"/>
      <w:r>
        <w:rPr>
          <w:rFonts w:hint="eastAsia" w:ascii="楷体_GB2312" w:hAnsi="楷体_GB2312" w:eastAsia="楷体_GB2312" w:cs="楷体_GB2312"/>
          <w:spacing w:val="0"/>
        </w:rPr>
        <w:t>（二）发展目标</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spacing w:val="0"/>
        </w:rPr>
      </w:pPr>
      <w:r>
        <w:rPr>
          <w:spacing w:val="0"/>
        </w:rPr>
        <w:t>落实广东乡村振兴战略部署，开展农村金融改革，探索适合</w:t>
      </w:r>
      <w:r>
        <w:rPr>
          <w:rFonts w:hint="eastAsia"/>
          <w:spacing w:val="0"/>
          <w:lang w:eastAsia="zh-CN"/>
        </w:rPr>
        <w:t>城区</w:t>
      </w:r>
      <w:r>
        <w:rPr>
          <w:spacing w:val="0"/>
        </w:rPr>
        <w:t>农村发展实际需求的金融产品和服务方式，完善金融、财政等支持保障体系，建立健全农村金融服务体系，逐步形成金融机</w:t>
      </w:r>
      <w:r>
        <w:rPr>
          <w:spacing w:val="0"/>
          <w:w w:val="95"/>
        </w:rPr>
        <w:t>构支持到位、金融产品丰富、服务范围广、“三农”投融资活跃、</w:t>
      </w:r>
      <w:r>
        <w:rPr>
          <w:spacing w:val="0"/>
        </w:rPr>
        <w:t>农村产权交易有序的金融市场环境，推进</w:t>
      </w:r>
      <w:r>
        <w:rPr>
          <w:rFonts w:hint="eastAsia"/>
          <w:spacing w:val="0"/>
          <w:lang w:eastAsia="zh-CN"/>
        </w:rPr>
        <w:t>我区</w:t>
      </w:r>
      <w:r>
        <w:rPr>
          <w:spacing w:val="0"/>
        </w:rPr>
        <w:t>农村各项事业获得较大发展。</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1" w:firstLineChars="200"/>
        <w:jc w:val="both"/>
        <w:textAlignment w:val="auto"/>
        <w:rPr>
          <w:spacing w:val="0"/>
        </w:rPr>
      </w:pPr>
      <w:r>
        <w:rPr>
          <w:b/>
          <w:bCs/>
          <w:spacing w:val="0"/>
          <w:w w:val="95"/>
        </w:rPr>
        <w:t>——金融组织体系逐步完善。</w:t>
      </w:r>
      <w:r>
        <w:rPr>
          <w:spacing w:val="0"/>
          <w:w w:val="95"/>
        </w:rPr>
        <w:t>涉农金融机构改革进一步深</w:t>
      </w:r>
      <w:r>
        <w:rPr>
          <w:spacing w:val="0"/>
        </w:rPr>
        <w:t>化，各类涉农金融机构加快发展，各类新型农村金融组织有序发展。积极引导涉农金融机构营业网点和服务向</w:t>
      </w:r>
      <w:r>
        <w:rPr>
          <w:rFonts w:hint="eastAsia"/>
          <w:spacing w:val="0"/>
          <w:lang w:eastAsia="zh-CN"/>
        </w:rPr>
        <w:t>镇</w:t>
      </w:r>
      <w:r>
        <w:rPr>
          <w:spacing w:val="0"/>
        </w:rPr>
        <w:t>（</w:t>
      </w:r>
      <w:r>
        <w:rPr>
          <w:rFonts w:hint="eastAsia"/>
          <w:spacing w:val="0"/>
          <w:lang w:eastAsia="zh-CN"/>
        </w:rPr>
        <w:t>街道</w:t>
      </w:r>
      <w:r>
        <w:rPr>
          <w:spacing w:val="0"/>
        </w:rPr>
        <w:t>）延伸，探索设立农村金融综合服务站，初步建立起主体多元、业态丰富、功能互补、服务到位的现代农村金融组织体系。</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spacing w:val="0"/>
        </w:rPr>
      </w:pPr>
      <w:r>
        <w:rPr>
          <w:b/>
          <w:bCs/>
          <w:spacing w:val="0"/>
        </w:rPr>
        <w:t>——农村金融服务和产品日益丰富。</w:t>
      </w:r>
      <w:r>
        <w:rPr>
          <w:spacing w:val="0"/>
        </w:rPr>
        <w:t>推动</w:t>
      </w:r>
      <w:r>
        <w:rPr>
          <w:rFonts w:hint="eastAsia"/>
          <w:spacing w:val="0"/>
          <w:lang w:eastAsia="zh-CN"/>
        </w:rPr>
        <w:t>相关</w:t>
      </w:r>
      <w:r>
        <w:rPr>
          <w:spacing w:val="0"/>
        </w:rPr>
        <w:t>银行机构研发具地方特色的标准化涉农金融产品，创新涉农信用贷款融资模式</w:t>
      </w:r>
      <w:r>
        <w:rPr>
          <w:rFonts w:hint="eastAsia"/>
          <w:spacing w:val="0"/>
          <w:lang w:eastAsia="zh-CN"/>
        </w:rPr>
        <w:t>，</w:t>
      </w:r>
      <w:r>
        <w:rPr>
          <w:spacing w:val="0"/>
          <w:w w:val="99"/>
        </w:rPr>
        <w:t>推动“整村授信”，促进特色农业保险创新发展，加大对“三农”</w:t>
      </w:r>
      <w:r>
        <w:rPr>
          <w:spacing w:val="0"/>
        </w:rPr>
        <w:t>的有效金融支持。完善农村产权确权、登记、评估、交易、流转和处置制度建设，有序开展农村资产受托和农村产权抵押试点。</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1" w:firstLineChars="200"/>
        <w:jc w:val="both"/>
        <w:textAlignment w:val="auto"/>
        <w:rPr>
          <w:spacing w:val="0"/>
        </w:rPr>
      </w:pPr>
      <w:r>
        <w:rPr>
          <w:b/>
          <w:bCs/>
          <w:spacing w:val="0"/>
          <w:w w:val="95"/>
        </w:rPr>
        <w:t>——金融生态环境不断改善。</w:t>
      </w:r>
      <w:r>
        <w:rPr>
          <w:spacing w:val="0"/>
          <w:w w:val="95"/>
        </w:rPr>
        <w:t>全</w:t>
      </w:r>
      <w:r>
        <w:rPr>
          <w:rFonts w:hint="eastAsia"/>
          <w:spacing w:val="0"/>
          <w:w w:val="95"/>
          <w:lang w:eastAsia="zh-CN"/>
        </w:rPr>
        <w:t>区</w:t>
      </w:r>
      <w:r>
        <w:rPr>
          <w:spacing w:val="0"/>
          <w:w w:val="95"/>
        </w:rPr>
        <w:t>农村信用体系建设不断优化，进一步实现</w:t>
      </w:r>
      <w:r>
        <w:rPr>
          <w:rFonts w:hint="eastAsia"/>
          <w:spacing w:val="0"/>
          <w:w w:val="95"/>
          <w:lang w:eastAsia="zh-CN"/>
        </w:rPr>
        <w:t>辖区</w:t>
      </w:r>
      <w:r>
        <w:rPr>
          <w:spacing w:val="0"/>
          <w:w w:val="95"/>
        </w:rPr>
        <w:t>内农业企业和农户信用信息全采集和信息共</w:t>
      </w:r>
      <w:r>
        <w:rPr>
          <w:spacing w:val="0"/>
        </w:rPr>
        <w:t>享。</w:t>
      </w:r>
      <w:r>
        <w:rPr>
          <w:rFonts w:hint="eastAsia"/>
          <w:spacing w:val="0"/>
          <w:lang w:eastAsia="zh-CN"/>
        </w:rPr>
        <w:t>利用好</w:t>
      </w:r>
      <w:r>
        <w:rPr>
          <w:spacing w:val="0"/>
        </w:rPr>
        <w:t>“民情地图”体系中“善美村居”的“我要融资”板块场景功能，推动手机银行、网络银行等支付方式在农村广泛应用。促进农村金融防范机制逐步优化，定期开展涉农金融知识和金融消费者保护宣传活动。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eastAsia="黑体"/>
          <w:spacing w:val="0"/>
        </w:rPr>
      </w:pPr>
      <w:bookmarkStart w:id="3" w:name="二、主要任务"/>
      <w:bookmarkEnd w:id="3"/>
      <w:r>
        <w:rPr>
          <w:rFonts w:hint="eastAsia" w:ascii="黑体" w:eastAsia="黑体"/>
          <w:spacing w:val="0"/>
        </w:rPr>
        <w:t>二、主要任务</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r>
        <w:rPr>
          <w:rFonts w:hint="eastAsia" w:ascii="楷体_GB2312" w:hAnsi="楷体_GB2312" w:eastAsia="楷体_GB2312" w:cs="楷体_GB2312"/>
          <w:spacing w:val="0"/>
        </w:rPr>
        <w:t>（一）发挥各类银行业金融机构作用，提升农村金融服务能力</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spacing w:val="0"/>
          <w:sz w:val="32"/>
          <w:lang w:val="en-US" w:eastAsia="zh-CN"/>
        </w:rPr>
        <w:t>1.</w:t>
      </w:r>
      <w:r>
        <w:rPr>
          <w:b/>
          <w:spacing w:val="0"/>
          <w:sz w:val="32"/>
        </w:rPr>
        <w:t>完善商业银行农村金融服务机制。</w:t>
      </w:r>
      <w:r>
        <w:rPr>
          <w:rFonts w:hint="eastAsia"/>
          <w:spacing w:val="0"/>
          <w:sz w:val="32"/>
          <w:lang w:eastAsia="zh-CN"/>
        </w:rPr>
        <w:t>争取</w:t>
      </w:r>
      <w:r>
        <w:rPr>
          <w:spacing w:val="0"/>
          <w:sz w:val="32"/>
        </w:rPr>
        <w:t>国有商业银行和股份制商业银行下沉、镇</w:t>
      </w:r>
      <w:r>
        <w:rPr>
          <w:rFonts w:hint="eastAsia"/>
          <w:spacing w:val="0"/>
          <w:sz w:val="32"/>
          <w:lang w:eastAsia="zh-CN"/>
        </w:rPr>
        <w:t>（街道）</w:t>
      </w:r>
      <w:r>
        <w:rPr>
          <w:spacing w:val="0"/>
          <w:sz w:val="32"/>
        </w:rPr>
        <w:t>设立分支机构和营业网点，拓展基层农村的金融服务辐射，推进涉农国有商业银行设立农村金融事业部，加强小微企业和“三农”专营服务机构建设。支持农业银</w:t>
      </w:r>
      <w:r>
        <w:rPr>
          <w:spacing w:val="0"/>
          <w:w w:val="95"/>
          <w:sz w:val="32"/>
        </w:rPr>
        <w:t>行</w:t>
      </w:r>
      <w:r>
        <w:rPr>
          <w:rFonts w:hint="eastAsia"/>
          <w:spacing w:val="0"/>
          <w:w w:val="95"/>
          <w:sz w:val="32"/>
          <w:lang w:eastAsia="zh-CN"/>
        </w:rPr>
        <w:t>汕尾城区支</w:t>
      </w:r>
      <w:r>
        <w:rPr>
          <w:spacing w:val="0"/>
          <w:w w:val="95"/>
          <w:sz w:val="32"/>
        </w:rPr>
        <w:t>行强化面向“三农”、服务城乡的战略定位，进一步改</w:t>
      </w:r>
      <w:r>
        <w:rPr>
          <w:spacing w:val="0"/>
          <w:sz w:val="32"/>
        </w:rPr>
        <w:t>革完善“三农”金融事业部体制机制，加大“三农”贷款投放，确保</w:t>
      </w:r>
      <w:r>
        <w:rPr>
          <w:rFonts w:hint="eastAsia"/>
          <w:spacing w:val="0"/>
          <w:sz w:val="32"/>
          <w:lang w:eastAsia="zh-CN"/>
        </w:rPr>
        <w:t>区</w:t>
      </w:r>
      <w:r>
        <w:rPr>
          <w:spacing w:val="0"/>
          <w:sz w:val="32"/>
        </w:rPr>
        <w:t>域贷款增速持续高于全行平均水平，进一步提升“三农”</w:t>
      </w:r>
      <w:r>
        <w:rPr>
          <w:spacing w:val="0"/>
          <w:w w:val="95"/>
          <w:sz w:val="32"/>
        </w:rPr>
        <w:t>金融服务能力和水平。</w:t>
      </w:r>
      <w:r>
        <w:rPr>
          <w:b/>
          <w:spacing w:val="0"/>
          <w:sz w:val="32"/>
        </w:rPr>
        <w:t>〔责任单位：</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局，各</w:t>
      </w:r>
      <w:r>
        <w:rPr>
          <w:b/>
          <w:spacing w:val="0"/>
          <w:sz w:val="32"/>
        </w:rPr>
        <w:t>相关银行机构〕</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spacing w:val="0"/>
          <w:sz w:val="32"/>
        </w:rPr>
      </w:pPr>
      <w:r>
        <w:rPr>
          <w:rFonts w:hint="eastAsia"/>
          <w:b/>
          <w:spacing w:val="0"/>
          <w:sz w:val="32"/>
          <w:lang w:val="en-US" w:eastAsia="zh-CN"/>
        </w:rPr>
        <w:t>2.</w:t>
      </w:r>
      <w:r>
        <w:rPr>
          <w:b/>
          <w:spacing w:val="0"/>
          <w:sz w:val="32"/>
        </w:rPr>
        <w:t>推动农村商业银行建立网格管理机制。</w:t>
      </w:r>
      <w:r>
        <w:rPr>
          <w:spacing w:val="0"/>
          <w:sz w:val="32"/>
        </w:rPr>
        <w:t>发挥农村商业银行根植当地、支农支小作用，以网格化管理服务为抓手，全面落实农户精准授信，铺开行政村“整村授信”工作，建立科学合理、适合农户的授信评级标准，强化评级结果的应用，发现和增进农户的信用价值，以“信用+”的评级、授信为基础，嵌入农村产权、农户资产、农民技能等要素，提高授信额度，推动“整村授信”无盲区。改善“三农”金融服务，逐步建立健全“信用共同体”，推动农村信用体系建设。完善村镇</w:t>
      </w:r>
      <w:r>
        <w:rPr>
          <w:rFonts w:hint="eastAsia"/>
          <w:spacing w:val="0"/>
          <w:sz w:val="32"/>
          <w:lang w:eastAsia="zh-CN"/>
        </w:rPr>
        <w:t>（街道）</w:t>
      </w:r>
      <w:r>
        <w:rPr>
          <w:spacing w:val="0"/>
          <w:sz w:val="32"/>
        </w:rPr>
        <w:t>金融服务网格体系，依托农村金融综合服务站，在每个网格聘任网格管理员（农村商业银行客户经理）、协管员（网格所在地村两委成员或德高望重的村民代表）、联络员（金融服务联络员）、监管员（银行总部员工或社会人士），建立网格管理长效机制。支持农村商业银行建立农村金融部门或专职开展农村金融业务的团队，推进金融服务中心下沉农村。支持农村商业银行实施农村金融“五专”（专线、专网、专窗、专班、专员）经营机制，做精做优农村金融业务。到202</w:t>
      </w:r>
      <w:r>
        <w:rPr>
          <w:rFonts w:hint="eastAsia"/>
          <w:spacing w:val="0"/>
          <w:sz w:val="32"/>
          <w:lang w:val="en-US" w:eastAsia="zh-CN"/>
        </w:rPr>
        <w:t>2</w:t>
      </w:r>
      <w:r>
        <w:rPr>
          <w:spacing w:val="0"/>
          <w:sz w:val="32"/>
        </w:rPr>
        <w:t>年底，全</w:t>
      </w:r>
      <w:r>
        <w:rPr>
          <w:rFonts w:hint="eastAsia"/>
          <w:spacing w:val="0"/>
          <w:sz w:val="32"/>
          <w:lang w:eastAsia="zh-CN"/>
        </w:rPr>
        <w:t>区</w:t>
      </w:r>
      <w:r>
        <w:rPr>
          <w:spacing w:val="0"/>
          <w:sz w:val="32"/>
        </w:rPr>
        <w:t>各农村商业银行基本完成属地辖内农户的信息采集、电子建档工作；各农村商业银行完成属地辖内农户信用等级测评、信用贷款额度授信工作；到2023年底，通过前期农户信息批量挖掘、信用等级批量测评，全</w:t>
      </w:r>
      <w:r>
        <w:rPr>
          <w:rFonts w:hint="eastAsia"/>
          <w:spacing w:val="0"/>
          <w:sz w:val="32"/>
          <w:lang w:eastAsia="zh-CN"/>
        </w:rPr>
        <w:t>区</w:t>
      </w:r>
      <w:r>
        <w:rPr>
          <w:spacing w:val="0"/>
          <w:sz w:val="32"/>
        </w:rPr>
        <w:t>农户可通过微信小程序“善美村居”中查询个人授信额度并可对接贷款申请，或者通过农村商业银行网点柜台或手机银行载体，获得农村商业银行贷款资金。</w:t>
      </w:r>
      <w:r>
        <w:rPr>
          <w:b/>
          <w:bCs/>
          <w:spacing w:val="0"/>
          <w:sz w:val="32"/>
        </w:rPr>
        <w:t>〔责任单位：</w:t>
      </w:r>
      <w:r>
        <w:rPr>
          <w:rFonts w:hint="eastAsia"/>
          <w:b/>
          <w:bCs/>
          <w:spacing w:val="0"/>
          <w:sz w:val="32"/>
          <w:lang w:eastAsia="zh-CN"/>
        </w:rPr>
        <w:t>各镇（街道）</w:t>
      </w:r>
      <w:r>
        <w:rPr>
          <w:b/>
          <w:bCs/>
          <w:spacing w:val="0"/>
          <w:sz w:val="32"/>
        </w:rPr>
        <w:t>，汕尾农商行</w:t>
      </w:r>
      <w:r>
        <w:rPr>
          <w:rFonts w:hint="eastAsia"/>
          <w:b/>
          <w:bCs/>
          <w:spacing w:val="0"/>
          <w:sz w:val="32"/>
          <w:lang w:eastAsia="zh-CN"/>
        </w:rPr>
        <w:t>城区支行</w:t>
      </w:r>
      <w:r>
        <w:rPr>
          <w:b/>
          <w:bCs/>
          <w:spacing w:val="0"/>
          <w:sz w:val="32"/>
        </w:rPr>
        <w:t>、</w:t>
      </w:r>
      <w:r>
        <w:rPr>
          <w:rFonts w:hint="eastAsia"/>
          <w:b/>
          <w:bCs/>
          <w:spacing w:val="0"/>
          <w:sz w:val="32"/>
          <w:lang w:eastAsia="zh-CN"/>
        </w:rPr>
        <w:t>区</w:t>
      </w:r>
      <w:r>
        <w:rPr>
          <w:b/>
          <w:bCs/>
          <w:spacing w:val="0"/>
          <w:sz w:val="32"/>
        </w:rPr>
        <w:t>金融</w:t>
      </w:r>
      <w:r>
        <w:rPr>
          <w:rFonts w:hint="eastAsia"/>
          <w:b/>
          <w:bCs/>
          <w:spacing w:val="0"/>
          <w:sz w:val="32"/>
          <w:lang w:val="en-US" w:eastAsia="zh-CN"/>
        </w:rPr>
        <w:t>工作</w:t>
      </w:r>
      <w:r>
        <w:rPr>
          <w:b/>
          <w:bCs/>
          <w:spacing w:val="0"/>
          <w:sz w:val="32"/>
        </w:rPr>
        <w:t>局〕</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r>
        <w:rPr>
          <w:rFonts w:hint="eastAsia" w:ascii="楷体_GB2312" w:hAnsi="楷体_GB2312" w:eastAsia="楷体_GB2312" w:cs="楷体_GB2312"/>
          <w:spacing w:val="0"/>
        </w:rPr>
        <w:t>（二）推动发展各类新型农村金融组织，激发农村金融活力</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spacing w:val="0"/>
          <w:sz w:val="32"/>
          <w:lang w:val="en-US" w:eastAsia="zh-CN"/>
        </w:rPr>
        <w:t>1.</w:t>
      </w:r>
      <w:r>
        <w:rPr>
          <w:b/>
          <w:spacing w:val="0"/>
          <w:sz w:val="32"/>
        </w:rPr>
        <w:t>增强农村合作联合组织金融服务功能。</w:t>
      </w:r>
      <w:r>
        <w:rPr>
          <w:spacing w:val="0"/>
          <w:sz w:val="32"/>
        </w:rPr>
        <w:t>深化农村“生产、经营、信用”三位一体发展体系，支持“农合联”建立“银行+农合联+社员”的信用合作模式，经“农合联”推荐，会员可快速办理银行贷款。支持“农合联”以自身在农业生产供销的引领地位，协助银行机构加强会员信贷风险管理，严格要求会员单位合理使用信贷资金。鼓励“农合联”等定期开展“农合联”会员信用等级评定工作，构建家庭农场、农民专业合作社等信用评级标准体系，有效破解农民“征信难”问题。在风险补偿、融资担</w:t>
      </w:r>
      <w:r>
        <w:rPr>
          <w:spacing w:val="0"/>
          <w:w w:val="95"/>
          <w:sz w:val="32"/>
        </w:rPr>
        <w:t>保体系相对健全的情况下，支持“农合联”加强与银行机构合作，探索开发为“农合联”会员单位提供标准化、规模化的“农合联”</w:t>
      </w:r>
      <w:r>
        <w:rPr>
          <w:spacing w:val="0"/>
          <w:sz w:val="32"/>
        </w:rPr>
        <w:t>专项金融产品，打造农村合作金融模式。到2022年末，</w:t>
      </w:r>
      <w:r>
        <w:rPr>
          <w:rFonts w:hint="eastAsia"/>
          <w:spacing w:val="0"/>
          <w:sz w:val="32"/>
          <w:lang w:eastAsia="zh-CN"/>
        </w:rPr>
        <w:t>区</w:t>
      </w:r>
      <w:r>
        <w:rPr>
          <w:spacing w:val="0"/>
          <w:sz w:val="32"/>
        </w:rPr>
        <w:t>“农合联”组织初步形成标准化的会员信用评级体系</w:t>
      </w:r>
      <w:r>
        <w:rPr>
          <w:rFonts w:hint="eastAsia"/>
          <w:spacing w:val="0"/>
          <w:sz w:val="32"/>
          <w:lang w:eastAsia="zh-CN"/>
        </w:rPr>
        <w:t>，</w:t>
      </w:r>
      <w:r>
        <w:rPr>
          <w:spacing w:val="0"/>
          <w:sz w:val="32"/>
        </w:rPr>
        <w:t>到2025年末，</w:t>
      </w:r>
      <w:r>
        <w:rPr>
          <w:rFonts w:hint="eastAsia"/>
          <w:spacing w:val="0"/>
          <w:sz w:val="32"/>
          <w:lang w:eastAsia="zh-CN"/>
        </w:rPr>
        <w:t>辖区</w:t>
      </w:r>
      <w:r>
        <w:rPr>
          <w:spacing w:val="0"/>
          <w:sz w:val="32"/>
        </w:rPr>
        <w:t>内银行机构与“农合联”合作的相关贷款规模年均增长达到20</w:t>
      </w:r>
      <w:r>
        <w:rPr>
          <w:spacing w:val="0"/>
          <w:w w:val="99"/>
          <w:sz w:val="32"/>
        </w:rPr>
        <w:drawing>
          <wp:inline distT="0" distB="0" distL="0" distR="0">
            <wp:extent cx="85090" cy="154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spacing w:val="0"/>
          <w:sz w:val="32"/>
        </w:rPr>
        <w:t>以上。</w:t>
      </w:r>
      <w:r>
        <w:rPr>
          <w:b/>
          <w:spacing w:val="0"/>
          <w:sz w:val="32"/>
        </w:rPr>
        <w:t>〔责任单位：</w:t>
      </w:r>
      <w:r>
        <w:rPr>
          <w:rFonts w:hint="eastAsia"/>
          <w:b/>
          <w:spacing w:val="0"/>
          <w:sz w:val="32"/>
          <w:lang w:eastAsia="zh-CN"/>
        </w:rPr>
        <w:t>各镇（街道）</w:t>
      </w:r>
      <w:r>
        <w:rPr>
          <w:b/>
          <w:spacing w:val="0"/>
          <w:sz w:val="32"/>
        </w:rPr>
        <w:t>，</w:t>
      </w:r>
      <w:r>
        <w:rPr>
          <w:rFonts w:hint="eastAsia"/>
          <w:b/>
          <w:spacing w:val="0"/>
          <w:sz w:val="32"/>
          <w:lang w:eastAsia="zh-CN"/>
        </w:rPr>
        <w:t>区</w:t>
      </w:r>
      <w:r>
        <w:rPr>
          <w:b/>
          <w:spacing w:val="0"/>
          <w:sz w:val="32"/>
        </w:rPr>
        <w:t>供销</w:t>
      </w:r>
      <w:r>
        <w:rPr>
          <w:rFonts w:hint="eastAsia"/>
          <w:b/>
          <w:spacing w:val="0"/>
          <w:sz w:val="32"/>
          <w:lang w:eastAsia="zh-CN"/>
        </w:rPr>
        <w:t>联</w:t>
      </w:r>
      <w:r>
        <w:rPr>
          <w:b/>
          <w:spacing w:val="0"/>
          <w:sz w:val="32"/>
        </w:rPr>
        <w:t>社、</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w:t>
      </w:r>
      <w:r>
        <w:rPr>
          <w:b/>
          <w:spacing w:val="0"/>
          <w:sz w:val="32"/>
        </w:rPr>
        <w:t>、</w:t>
      </w:r>
      <w:r>
        <w:rPr>
          <w:rFonts w:hint="eastAsia"/>
          <w:b/>
          <w:spacing w:val="0"/>
          <w:sz w:val="32"/>
          <w:lang w:eastAsia="zh-CN"/>
        </w:rPr>
        <w:t>区农业农村和水利局</w:t>
      </w:r>
      <w:r>
        <w:rPr>
          <w:b/>
          <w:spacing w:val="0"/>
          <w:sz w:val="32"/>
        </w:rPr>
        <w:t>，</w:t>
      </w:r>
      <w:r>
        <w:rPr>
          <w:rFonts w:hint="eastAsia"/>
          <w:b/>
          <w:spacing w:val="0"/>
          <w:sz w:val="32"/>
          <w:lang w:eastAsia="zh-CN"/>
        </w:rPr>
        <w:t>各相关</w:t>
      </w:r>
      <w:r>
        <w:rPr>
          <w:b/>
          <w:spacing w:val="0"/>
          <w:sz w:val="32"/>
        </w:rPr>
        <w:t>银行机构〕</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11" w:firstLineChars="200"/>
        <w:jc w:val="both"/>
        <w:textAlignment w:val="auto"/>
        <w:rPr>
          <w:spacing w:val="0"/>
          <w:sz w:val="32"/>
        </w:rPr>
      </w:pPr>
      <w:r>
        <w:rPr>
          <w:rFonts w:hint="eastAsia"/>
          <w:b/>
          <w:spacing w:val="0"/>
          <w:w w:val="95"/>
          <w:sz w:val="32"/>
          <w:lang w:val="en-US" w:eastAsia="zh-CN"/>
        </w:rPr>
        <w:t>2.</w:t>
      </w:r>
      <w:r>
        <w:rPr>
          <w:rFonts w:hint="eastAsia"/>
          <w:b/>
          <w:spacing w:val="0"/>
          <w:w w:val="95"/>
          <w:sz w:val="32"/>
          <w:lang w:eastAsia="zh-CN"/>
        </w:rPr>
        <w:t>发挥</w:t>
      </w:r>
      <w:r>
        <w:rPr>
          <w:b/>
          <w:spacing w:val="0"/>
          <w:w w:val="95"/>
          <w:sz w:val="32"/>
        </w:rPr>
        <w:t>融资担保机构</w:t>
      </w:r>
      <w:r>
        <w:rPr>
          <w:rFonts w:hint="eastAsia"/>
          <w:b/>
          <w:spacing w:val="0"/>
          <w:w w:val="95"/>
          <w:sz w:val="32"/>
          <w:lang w:eastAsia="zh-CN"/>
        </w:rPr>
        <w:t>作用</w:t>
      </w:r>
      <w:r>
        <w:rPr>
          <w:b/>
          <w:spacing w:val="0"/>
          <w:w w:val="95"/>
          <w:sz w:val="32"/>
        </w:rPr>
        <w:t>。</w:t>
      </w:r>
      <w:r>
        <w:rPr>
          <w:rFonts w:hint="eastAsia"/>
          <w:spacing w:val="0"/>
          <w:sz w:val="32"/>
          <w:lang w:eastAsia="zh-CN"/>
        </w:rPr>
        <w:t>加强与市金融</w:t>
      </w:r>
      <w:r>
        <w:rPr>
          <w:rFonts w:hint="eastAsia"/>
          <w:spacing w:val="0"/>
          <w:sz w:val="32"/>
          <w:lang w:val="en-US" w:eastAsia="zh-CN"/>
        </w:rPr>
        <w:t>工作</w:t>
      </w:r>
      <w:r>
        <w:rPr>
          <w:rFonts w:hint="eastAsia"/>
          <w:spacing w:val="0"/>
          <w:sz w:val="32"/>
          <w:lang w:eastAsia="zh-CN"/>
        </w:rPr>
        <w:t>局和市财政局对接，加强对</w:t>
      </w:r>
      <w:r>
        <w:rPr>
          <w:spacing w:val="0"/>
          <w:sz w:val="32"/>
        </w:rPr>
        <w:t>粤财普惠金融（汕尾）融资担保公司</w:t>
      </w:r>
      <w:r>
        <w:rPr>
          <w:rFonts w:hint="eastAsia"/>
          <w:spacing w:val="0"/>
          <w:sz w:val="32"/>
          <w:lang w:eastAsia="zh-CN"/>
        </w:rPr>
        <w:t>的政策宣传，发挥“两项资金”作用，引导企业通过</w:t>
      </w:r>
      <w:r>
        <w:rPr>
          <w:spacing w:val="0"/>
          <w:sz w:val="32"/>
        </w:rPr>
        <w:t>粤财普惠金融（汕尾）融资担保公司</w:t>
      </w:r>
      <w:r>
        <w:rPr>
          <w:rFonts w:hint="eastAsia"/>
          <w:spacing w:val="0"/>
          <w:sz w:val="32"/>
          <w:lang w:eastAsia="zh-CN"/>
        </w:rPr>
        <w:t>进行融资，形成多形式的融资担保模式。</w:t>
      </w:r>
      <w:r>
        <w:rPr>
          <w:spacing w:val="0"/>
          <w:sz w:val="32"/>
        </w:rPr>
        <w:t>到2025年，基本实现农业信贷担保服务</w:t>
      </w:r>
      <w:r>
        <w:rPr>
          <w:rFonts w:hint="eastAsia"/>
          <w:spacing w:val="0"/>
          <w:sz w:val="32"/>
          <w:lang w:eastAsia="zh-CN"/>
        </w:rPr>
        <w:t>区</w:t>
      </w:r>
      <w:r>
        <w:rPr>
          <w:spacing w:val="0"/>
          <w:sz w:val="32"/>
        </w:rPr>
        <w:t>域全覆盖的担保体系，有效促进小微农业企业和“三农”融资担保业务较快增长、融资担保费率保持较低水平。</w:t>
      </w:r>
      <w:r>
        <w:rPr>
          <w:b/>
          <w:bCs/>
          <w:spacing w:val="0"/>
          <w:sz w:val="32"/>
        </w:rPr>
        <w:t>〔责任单位：</w:t>
      </w:r>
      <w:r>
        <w:rPr>
          <w:rFonts w:hint="eastAsia"/>
          <w:b/>
          <w:bCs/>
          <w:spacing w:val="0"/>
          <w:sz w:val="32"/>
        </w:rPr>
        <w:t>各镇（街道）</w:t>
      </w:r>
      <w:r>
        <w:rPr>
          <w:b/>
          <w:bCs/>
          <w:spacing w:val="0"/>
          <w:sz w:val="32"/>
        </w:rPr>
        <w:t>，</w:t>
      </w:r>
      <w:r>
        <w:rPr>
          <w:rFonts w:hint="eastAsia"/>
          <w:b/>
          <w:bCs/>
          <w:spacing w:val="0"/>
          <w:sz w:val="32"/>
          <w:lang w:eastAsia="zh-CN"/>
        </w:rPr>
        <w:t>区金融</w:t>
      </w:r>
      <w:r>
        <w:rPr>
          <w:rFonts w:hint="eastAsia"/>
          <w:b/>
          <w:bCs/>
          <w:spacing w:val="0"/>
          <w:sz w:val="32"/>
          <w:lang w:val="en-US" w:eastAsia="zh-CN"/>
        </w:rPr>
        <w:t>工作</w:t>
      </w:r>
      <w:r>
        <w:rPr>
          <w:rFonts w:hint="eastAsia"/>
          <w:b/>
          <w:bCs/>
          <w:spacing w:val="0"/>
          <w:sz w:val="32"/>
          <w:lang w:eastAsia="zh-CN"/>
        </w:rPr>
        <w:t>局</w:t>
      </w:r>
      <w:r>
        <w:rPr>
          <w:b/>
          <w:bCs/>
          <w:spacing w:val="0"/>
          <w:sz w:val="32"/>
        </w:rPr>
        <w:t>、</w:t>
      </w:r>
      <w:r>
        <w:rPr>
          <w:rFonts w:hint="eastAsia"/>
          <w:b/>
          <w:bCs/>
          <w:spacing w:val="0"/>
          <w:sz w:val="32"/>
          <w:lang w:eastAsia="zh-CN"/>
        </w:rPr>
        <w:t>区财政局</w:t>
      </w:r>
      <w:r>
        <w:rPr>
          <w:b/>
          <w:bCs/>
          <w:spacing w:val="0"/>
          <w:sz w:val="32"/>
        </w:rPr>
        <w:t>，各</w:t>
      </w:r>
      <w:r>
        <w:rPr>
          <w:rFonts w:hint="eastAsia"/>
          <w:b/>
          <w:bCs/>
          <w:spacing w:val="0"/>
          <w:sz w:val="32"/>
          <w:lang w:eastAsia="zh-CN"/>
        </w:rPr>
        <w:t>相关</w:t>
      </w:r>
      <w:r>
        <w:rPr>
          <w:b/>
          <w:bCs/>
          <w:spacing w:val="0"/>
          <w:sz w:val="32"/>
        </w:rPr>
        <w:t>银行</w:t>
      </w:r>
      <w:r>
        <w:rPr>
          <w:rFonts w:hint="eastAsia"/>
          <w:b/>
          <w:bCs/>
          <w:spacing w:val="0"/>
          <w:sz w:val="32"/>
          <w:lang w:eastAsia="zh-CN"/>
        </w:rPr>
        <w:t>机构</w:t>
      </w:r>
      <w:r>
        <w:rPr>
          <w:b/>
          <w:bCs/>
          <w:spacing w:val="0"/>
          <w:sz w:val="32"/>
        </w:rPr>
        <w:fldChar w:fldCharType="begin"/>
      </w:r>
      <w:r>
        <w:rPr>
          <w:b/>
          <w:bCs/>
          <w:spacing w:val="0"/>
          <w:sz w:val="32"/>
        </w:rPr>
        <w:instrText xml:space="preserve"> HYPERLINK "https://www.sogou.com/link?url=DSOYnZeCC_pJeq9sHCwRgTRZKG7tFgjA06jqesMEqQY" \h </w:instrText>
      </w:r>
      <w:r>
        <w:rPr>
          <w:b/>
          <w:bCs/>
          <w:spacing w:val="0"/>
          <w:sz w:val="32"/>
        </w:rPr>
        <w:fldChar w:fldCharType="separate"/>
      </w:r>
      <w:r>
        <w:rPr>
          <w:rFonts w:hint="eastAsia"/>
          <w:b/>
          <w:bCs/>
          <w:spacing w:val="0"/>
          <w:sz w:val="32"/>
          <w:lang w:eastAsia="zh-CN"/>
        </w:rPr>
        <w:t>，</w:t>
      </w:r>
      <w:r>
        <w:rPr>
          <w:b/>
          <w:bCs/>
          <w:spacing w:val="0"/>
          <w:sz w:val="32"/>
        </w:rPr>
        <w:t>粤财普惠金融（汕尾）融资担保股份有限公司</w:t>
      </w:r>
      <w:r>
        <w:rPr>
          <w:b/>
          <w:bCs/>
          <w:spacing w:val="0"/>
          <w:sz w:val="32"/>
        </w:rPr>
        <w:fldChar w:fldCharType="end"/>
      </w:r>
      <w:r>
        <w:rPr>
          <w:b/>
          <w:bCs/>
          <w:spacing w:val="0"/>
          <w:sz w:val="32"/>
        </w:rPr>
        <w:t>〕</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rFonts w:hint="eastAsia" w:ascii="仿宋_GB2312" w:hAnsi="仿宋_GB2312" w:eastAsia="仿宋_GB2312" w:cs="仿宋_GB2312"/>
          <w:b/>
          <w:bCs/>
          <w:spacing w:val="0"/>
          <w:sz w:val="32"/>
          <w:szCs w:val="32"/>
        </w:rPr>
      </w:pPr>
      <w:r>
        <w:rPr>
          <w:rFonts w:hint="eastAsia"/>
          <w:b/>
          <w:spacing w:val="0"/>
          <w:sz w:val="32"/>
          <w:lang w:val="en-US" w:eastAsia="zh-CN"/>
        </w:rPr>
        <w:t>3.</w:t>
      </w:r>
      <w:r>
        <w:rPr>
          <w:b/>
          <w:spacing w:val="0"/>
          <w:sz w:val="32"/>
        </w:rPr>
        <w:t>规范发展地方金融组织。</w:t>
      </w:r>
      <w:r>
        <w:rPr>
          <w:spacing w:val="0"/>
          <w:sz w:val="32"/>
        </w:rPr>
        <w:t>不断规范小额贷款公司和典当行</w:t>
      </w:r>
      <w:r>
        <w:rPr>
          <w:spacing w:val="0"/>
          <w:w w:val="95"/>
          <w:sz w:val="32"/>
        </w:rPr>
        <w:t>融资渠道，鼓励接入金融信用信息基础数据库，努力提升服务“三</w:t>
      </w:r>
      <w:r>
        <w:rPr>
          <w:spacing w:val="0"/>
          <w:sz w:val="32"/>
        </w:rPr>
        <w:t>农”和小微企业融资的水平，引导小额贷款公司、典当行开拓农村信贷典当业务，提高涉农贷款和农村资产承典的业务比例。通过多元化的金融服务方式，鼓励农民合作社和农民合作社联合社依法依规开展互助保险，鼓励同业或产业密切关联的农民合作社在自愿前提下，通过兼并、合并等方式进行组织重构和资源整合，形成农民专业合作社信用互助业务高质量发展的样板，完善章程制度和组织架构，提升规范化水平，拓展社企对接，组织电商营销等企业对接服务农民合作社。到2025年，</w:t>
      </w:r>
      <w:r>
        <w:rPr>
          <w:rFonts w:hint="eastAsia"/>
          <w:spacing w:val="0"/>
          <w:sz w:val="32"/>
          <w:lang w:eastAsia="zh-CN"/>
        </w:rPr>
        <w:t>力争</w:t>
      </w:r>
      <w:r>
        <w:rPr>
          <w:spacing w:val="0"/>
          <w:sz w:val="32"/>
        </w:rPr>
        <w:t>推动全</w:t>
      </w:r>
      <w:r>
        <w:rPr>
          <w:rFonts w:hint="eastAsia"/>
          <w:spacing w:val="0"/>
          <w:sz w:val="32"/>
          <w:lang w:eastAsia="zh-CN"/>
        </w:rPr>
        <w:t>区</w:t>
      </w:r>
      <w:r>
        <w:rPr>
          <w:rFonts w:hint="eastAsia"/>
          <w:spacing w:val="0"/>
          <w:sz w:val="32"/>
          <w:lang w:val="en-US" w:eastAsia="zh-CN"/>
        </w:rPr>
        <w:t>5</w:t>
      </w:r>
      <w:r>
        <w:rPr>
          <w:spacing w:val="0"/>
          <w:sz w:val="32"/>
        </w:rPr>
        <w:t>家农民合作社获得省级示范社称号。</w:t>
      </w:r>
      <w:r>
        <w:rPr>
          <w:rFonts w:hint="eastAsia" w:ascii="仿宋_GB2312" w:hAnsi="仿宋_GB2312" w:eastAsia="仿宋_GB2312" w:cs="仿宋_GB2312"/>
          <w:b/>
          <w:bCs/>
          <w:spacing w:val="0"/>
          <w:sz w:val="32"/>
          <w:szCs w:val="32"/>
        </w:rPr>
        <w:t>〔责任单位：</w:t>
      </w:r>
      <w:r>
        <w:rPr>
          <w:rFonts w:hint="eastAsia" w:ascii="仿宋_GB2312" w:hAnsi="仿宋_GB2312" w:eastAsia="仿宋_GB2312" w:cs="仿宋_GB2312"/>
          <w:b/>
          <w:bCs/>
          <w:spacing w:val="0"/>
          <w:sz w:val="32"/>
          <w:szCs w:val="32"/>
          <w:lang w:eastAsia="zh-CN"/>
        </w:rPr>
        <w:t>区金融</w:t>
      </w:r>
      <w:r>
        <w:rPr>
          <w:rFonts w:hint="eastAsia" w:cs="仿宋_GB2312"/>
          <w:b/>
          <w:bCs/>
          <w:spacing w:val="0"/>
          <w:sz w:val="32"/>
          <w:szCs w:val="32"/>
          <w:lang w:val="en-US" w:eastAsia="zh-CN"/>
        </w:rPr>
        <w:t>工作</w:t>
      </w:r>
      <w:r>
        <w:rPr>
          <w:rFonts w:hint="eastAsia" w:ascii="仿宋_GB2312" w:hAnsi="仿宋_GB2312" w:eastAsia="仿宋_GB2312" w:cs="仿宋_GB2312"/>
          <w:b/>
          <w:bCs/>
          <w:spacing w:val="0"/>
          <w:sz w:val="32"/>
          <w:szCs w:val="32"/>
          <w:lang w:eastAsia="zh-CN"/>
        </w:rPr>
        <w:t>局</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b/>
          <w:bCs/>
          <w:spacing w:val="0"/>
          <w:sz w:val="32"/>
          <w:szCs w:val="32"/>
          <w:lang w:eastAsia="zh-CN"/>
        </w:rPr>
        <w:t>区农业农村和水利局</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b/>
          <w:bCs/>
          <w:spacing w:val="0"/>
          <w:sz w:val="32"/>
          <w:szCs w:val="32"/>
          <w:lang w:eastAsia="zh-CN"/>
        </w:rPr>
        <w:t>区</w:t>
      </w:r>
      <w:r>
        <w:rPr>
          <w:rFonts w:hint="eastAsia" w:cs="仿宋_GB2312"/>
          <w:b/>
          <w:bCs/>
          <w:spacing w:val="0"/>
          <w:sz w:val="32"/>
          <w:szCs w:val="32"/>
          <w:lang w:eastAsia="zh-CN"/>
        </w:rPr>
        <w:t>供销联社</w:t>
      </w:r>
      <w:r>
        <w:rPr>
          <w:rFonts w:hint="eastAsia" w:ascii="仿宋_GB2312" w:hAnsi="仿宋_GB2312" w:eastAsia="仿宋_GB2312" w:cs="仿宋_GB2312"/>
          <w:b/>
          <w:bCs/>
          <w:spacing w:val="0"/>
          <w:sz w:val="32"/>
          <w:szCs w:val="32"/>
        </w:rPr>
        <w:t>〕</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spacing w:val="0"/>
          <w:sz w:val="32"/>
          <w:lang w:val="en-US" w:eastAsia="zh-CN"/>
        </w:rPr>
        <w:t>4.</w:t>
      </w:r>
      <w:r>
        <w:rPr>
          <w:b/>
          <w:spacing w:val="0"/>
          <w:sz w:val="32"/>
        </w:rPr>
        <w:t>设立农村金融综合服务站并派驻金融助理。</w:t>
      </w:r>
      <w:r>
        <w:rPr>
          <w:spacing w:val="0"/>
          <w:sz w:val="32"/>
        </w:rPr>
        <w:t>落实省</w:t>
      </w:r>
      <w:r>
        <w:rPr>
          <w:rFonts w:hint="eastAsia"/>
          <w:spacing w:val="0"/>
          <w:sz w:val="32"/>
          <w:lang w:eastAsia="zh-CN"/>
        </w:rPr>
        <w:t>、市、区</w:t>
      </w:r>
      <w:r>
        <w:rPr>
          <w:spacing w:val="0"/>
          <w:sz w:val="32"/>
        </w:rPr>
        <w:t>有关要求，在农业银行系统派驻镇</w:t>
      </w:r>
      <w:r>
        <w:rPr>
          <w:rFonts w:hint="eastAsia"/>
          <w:spacing w:val="0"/>
          <w:sz w:val="32"/>
          <w:lang w:eastAsia="zh-CN"/>
        </w:rPr>
        <w:t>（街道）</w:t>
      </w:r>
      <w:r>
        <w:rPr>
          <w:spacing w:val="0"/>
          <w:sz w:val="32"/>
        </w:rPr>
        <w:t>金融助理</w:t>
      </w:r>
      <w:r>
        <w:rPr>
          <w:rFonts w:hint="eastAsia"/>
          <w:spacing w:val="0"/>
          <w:sz w:val="32"/>
          <w:lang w:eastAsia="zh-CN"/>
        </w:rPr>
        <w:t>，</w:t>
      </w:r>
      <w:r>
        <w:rPr>
          <w:spacing w:val="0"/>
          <w:sz w:val="32"/>
        </w:rPr>
        <w:t>并利用现有金融便民服务点、农村保险服务站和助农取款点，探索常住人口在5000人以上的行政村或以</w:t>
      </w:r>
      <w:r>
        <w:rPr>
          <w:rFonts w:hint="eastAsia"/>
          <w:spacing w:val="0"/>
          <w:sz w:val="32"/>
          <w:lang w:eastAsia="zh-CN"/>
        </w:rPr>
        <w:t>镇（</w:t>
      </w:r>
      <w:r>
        <w:rPr>
          <w:spacing w:val="0"/>
          <w:sz w:val="32"/>
        </w:rPr>
        <w:t>街道</w:t>
      </w:r>
      <w:r>
        <w:rPr>
          <w:rFonts w:hint="eastAsia"/>
          <w:spacing w:val="0"/>
          <w:sz w:val="32"/>
          <w:lang w:eastAsia="zh-CN"/>
        </w:rPr>
        <w:t>）</w:t>
      </w:r>
      <w:r>
        <w:rPr>
          <w:spacing w:val="0"/>
          <w:sz w:val="32"/>
        </w:rPr>
        <w:t>为单位建立农村金融综合服务站，设立农村金融服务指导员，配备1名金融机构聘任人员</w:t>
      </w:r>
      <w:r>
        <w:rPr>
          <w:rFonts w:hint="eastAsia"/>
          <w:spacing w:val="0"/>
          <w:sz w:val="32"/>
          <w:lang w:eastAsia="zh-CN"/>
        </w:rPr>
        <w:t>、</w:t>
      </w:r>
      <w:r>
        <w:rPr>
          <w:spacing w:val="0"/>
          <w:sz w:val="32"/>
        </w:rPr>
        <w:t>1名驻村干部，合作金融机构给予适当的补助待遇。鼓励</w:t>
      </w:r>
      <w:r>
        <w:rPr>
          <w:rFonts w:hint="eastAsia"/>
          <w:spacing w:val="0"/>
          <w:sz w:val="32"/>
          <w:lang w:eastAsia="zh-CN"/>
        </w:rPr>
        <w:t>相关</w:t>
      </w:r>
      <w:r>
        <w:rPr>
          <w:spacing w:val="0"/>
          <w:sz w:val="32"/>
        </w:rPr>
        <w:t>金融机构积极参与农村金融综合服务站建设运营工作，并依托农村金融综合服务站开展“三农”信贷业务，主动下沉服务资源，全面落实各项普惠金融政策。2023年实现5000人以上行政村（或以</w:t>
      </w:r>
      <w:r>
        <w:rPr>
          <w:rFonts w:hint="eastAsia"/>
          <w:spacing w:val="0"/>
          <w:sz w:val="32"/>
          <w:lang w:eastAsia="zh-CN"/>
        </w:rPr>
        <w:t>镇、</w:t>
      </w:r>
      <w:r>
        <w:rPr>
          <w:spacing w:val="0"/>
          <w:sz w:val="32"/>
        </w:rPr>
        <w:t>街道为单位）建立农村金融综</w:t>
      </w:r>
      <w:r>
        <w:rPr>
          <w:spacing w:val="0"/>
          <w:w w:val="95"/>
          <w:sz w:val="32"/>
        </w:rPr>
        <w:t>合服务站。</w:t>
      </w:r>
      <w:r>
        <w:rPr>
          <w:b/>
          <w:spacing w:val="0"/>
          <w:w w:val="95"/>
          <w:sz w:val="32"/>
        </w:rPr>
        <w:t>〔责任单位：</w:t>
      </w:r>
      <w:r>
        <w:rPr>
          <w:rFonts w:hint="eastAsia"/>
          <w:b/>
          <w:spacing w:val="0"/>
          <w:w w:val="95"/>
          <w:sz w:val="32"/>
          <w:lang w:eastAsia="zh-CN"/>
        </w:rPr>
        <w:t>各镇（街道）</w:t>
      </w:r>
      <w:r>
        <w:rPr>
          <w:b/>
          <w:spacing w:val="0"/>
          <w:w w:val="95"/>
          <w:sz w:val="32"/>
        </w:rPr>
        <w:t>，</w:t>
      </w:r>
      <w:r>
        <w:rPr>
          <w:rFonts w:hint="eastAsia"/>
          <w:b/>
          <w:spacing w:val="0"/>
          <w:w w:val="95"/>
          <w:sz w:val="32"/>
          <w:lang w:eastAsia="zh-CN"/>
        </w:rPr>
        <w:t>区金融</w:t>
      </w:r>
      <w:r>
        <w:rPr>
          <w:rFonts w:hint="eastAsia"/>
          <w:b/>
          <w:spacing w:val="0"/>
          <w:w w:val="95"/>
          <w:sz w:val="32"/>
          <w:lang w:val="en-US" w:eastAsia="zh-CN"/>
        </w:rPr>
        <w:t>工作</w:t>
      </w:r>
      <w:r>
        <w:rPr>
          <w:rFonts w:hint="eastAsia"/>
          <w:b/>
          <w:spacing w:val="0"/>
          <w:w w:val="95"/>
          <w:sz w:val="32"/>
          <w:lang w:eastAsia="zh-CN"/>
        </w:rPr>
        <w:t>局</w:t>
      </w:r>
      <w:r>
        <w:rPr>
          <w:b/>
          <w:spacing w:val="0"/>
          <w:sz w:val="32"/>
        </w:rPr>
        <w:t>〕</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spacing w:val="0"/>
          <w:sz w:val="32"/>
        </w:rPr>
      </w:pPr>
      <w:r>
        <w:rPr>
          <w:rFonts w:hint="eastAsia"/>
          <w:b/>
          <w:spacing w:val="0"/>
          <w:sz w:val="32"/>
          <w:lang w:val="en-US" w:eastAsia="zh-CN"/>
        </w:rPr>
        <w:t>5.</w:t>
      </w:r>
      <w:r>
        <w:rPr>
          <w:b/>
          <w:spacing w:val="0"/>
          <w:sz w:val="32"/>
        </w:rPr>
        <w:t>探索设立区域性农产品交易中心。</w:t>
      </w:r>
      <w:r>
        <w:rPr>
          <w:spacing w:val="0"/>
          <w:sz w:val="32"/>
        </w:rPr>
        <w:t>结合</w:t>
      </w:r>
      <w:r>
        <w:rPr>
          <w:rFonts w:hint="eastAsia"/>
          <w:spacing w:val="0"/>
          <w:sz w:val="32"/>
          <w:lang w:eastAsia="zh-CN"/>
        </w:rPr>
        <w:t>城区</w:t>
      </w:r>
      <w:r>
        <w:rPr>
          <w:spacing w:val="0"/>
          <w:sz w:val="32"/>
        </w:rPr>
        <w:t>农产品发展特色，依托马宫渔港经济区等项目平台，探</w:t>
      </w:r>
      <w:r>
        <w:rPr>
          <w:spacing w:val="0"/>
          <w:w w:val="95"/>
          <w:sz w:val="32"/>
        </w:rPr>
        <w:t>索成立区域性农产品交易中心，通过信息、物流、金融三大服务，</w:t>
      </w:r>
      <w:r>
        <w:rPr>
          <w:spacing w:val="0"/>
          <w:sz w:val="32"/>
        </w:rPr>
        <w:t>将</w:t>
      </w:r>
      <w:r>
        <w:rPr>
          <w:rFonts w:hint="eastAsia"/>
          <w:spacing w:val="0"/>
          <w:sz w:val="32"/>
          <w:lang w:eastAsia="zh-CN"/>
        </w:rPr>
        <w:t>城区</w:t>
      </w:r>
      <w:r>
        <w:rPr>
          <w:spacing w:val="0"/>
          <w:sz w:val="32"/>
        </w:rPr>
        <w:t>特色农产品生产、加工、销售三大环节联于一体，形成贯穿整个大宗农产品产业链的服务体系。强化农产品交易中心信息化建设，引入融资租赁、交易结算机构，配套仓储保鲜、冷链物流基础设施，为交易者提供农产品现货交易及结算、仓储、物流及价格信息、农业投资咨询等服务。中心交易品种可为汕尾及周边地区的特色产品和特有资源，如荔枝、番薯等农产品，以及养殖的罗非鱼、牡蛎、石斑鱼等渔产品现货商品和库存仓单。</w:t>
      </w:r>
      <w:r>
        <w:rPr>
          <w:b/>
          <w:bCs/>
          <w:spacing w:val="0"/>
          <w:sz w:val="32"/>
        </w:rPr>
        <w:t>〔责任单位：</w:t>
      </w:r>
      <w:r>
        <w:rPr>
          <w:rFonts w:hint="eastAsia"/>
          <w:b/>
          <w:bCs/>
          <w:spacing w:val="0"/>
          <w:sz w:val="32"/>
          <w:lang w:eastAsia="zh-CN"/>
        </w:rPr>
        <w:t>马宫街道</w:t>
      </w:r>
      <w:r>
        <w:rPr>
          <w:b/>
          <w:bCs/>
          <w:spacing w:val="0"/>
          <w:sz w:val="32"/>
        </w:rPr>
        <w:t>，</w:t>
      </w:r>
      <w:r>
        <w:rPr>
          <w:rFonts w:hint="eastAsia"/>
          <w:b/>
          <w:bCs/>
          <w:spacing w:val="0"/>
          <w:sz w:val="32"/>
          <w:lang w:eastAsia="zh-CN"/>
        </w:rPr>
        <w:t>区</w:t>
      </w:r>
      <w:r>
        <w:rPr>
          <w:b/>
          <w:bCs/>
          <w:spacing w:val="0"/>
          <w:sz w:val="32"/>
        </w:rPr>
        <w:t>农业农村</w:t>
      </w:r>
      <w:r>
        <w:rPr>
          <w:rFonts w:hint="eastAsia"/>
          <w:b/>
          <w:bCs/>
          <w:spacing w:val="0"/>
          <w:sz w:val="32"/>
          <w:lang w:eastAsia="zh-CN"/>
        </w:rPr>
        <w:t>和水利</w:t>
      </w:r>
      <w:r>
        <w:rPr>
          <w:b/>
          <w:bCs/>
          <w:spacing w:val="0"/>
          <w:sz w:val="32"/>
        </w:rPr>
        <w:t>局、</w:t>
      </w:r>
      <w:r>
        <w:rPr>
          <w:rFonts w:hint="eastAsia"/>
          <w:b/>
          <w:bCs/>
          <w:spacing w:val="0"/>
          <w:sz w:val="32"/>
          <w:lang w:eastAsia="zh-CN"/>
        </w:rPr>
        <w:t>区供销联社</w:t>
      </w:r>
      <w:r>
        <w:rPr>
          <w:b/>
          <w:bCs/>
          <w:spacing w:val="0"/>
          <w:sz w:val="32"/>
        </w:rPr>
        <w:t>、</w:t>
      </w:r>
      <w:r>
        <w:rPr>
          <w:rFonts w:hint="eastAsia"/>
          <w:b/>
          <w:bCs/>
          <w:spacing w:val="0"/>
          <w:sz w:val="32"/>
          <w:lang w:eastAsia="zh-CN"/>
        </w:rPr>
        <w:t>区科技工业和信息化局</w:t>
      </w:r>
      <w:r>
        <w:rPr>
          <w:b/>
          <w:bCs/>
          <w:spacing w:val="0"/>
          <w:sz w:val="32"/>
        </w:rPr>
        <w:t>、</w:t>
      </w:r>
      <w:r>
        <w:rPr>
          <w:rFonts w:hint="eastAsia"/>
          <w:b/>
          <w:bCs/>
          <w:spacing w:val="0"/>
          <w:sz w:val="32"/>
          <w:lang w:eastAsia="zh-CN"/>
        </w:rPr>
        <w:t>区金融</w:t>
      </w:r>
      <w:r>
        <w:rPr>
          <w:rFonts w:hint="eastAsia"/>
          <w:b/>
          <w:bCs/>
          <w:spacing w:val="0"/>
          <w:sz w:val="32"/>
          <w:lang w:val="en-US" w:eastAsia="zh-CN"/>
        </w:rPr>
        <w:t>工作</w:t>
      </w:r>
      <w:r>
        <w:rPr>
          <w:rFonts w:hint="eastAsia"/>
          <w:b/>
          <w:bCs/>
          <w:spacing w:val="0"/>
          <w:sz w:val="32"/>
          <w:lang w:eastAsia="zh-CN"/>
        </w:rPr>
        <w:t>局</w:t>
      </w:r>
      <w:r>
        <w:rPr>
          <w:b/>
          <w:bCs/>
          <w:spacing w:val="0"/>
          <w:sz w:val="32"/>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4" w:name="（三）对接发挥多层次资本市场融资，拓宽“三农”融资渠道"/>
      <w:bookmarkEnd w:id="4"/>
      <w:r>
        <w:rPr>
          <w:rFonts w:hint="eastAsia" w:ascii="楷体_GB2312" w:hAnsi="楷体_GB2312" w:eastAsia="楷体_GB2312" w:cs="楷体_GB2312"/>
          <w:spacing w:val="0"/>
        </w:rPr>
        <w:t>（三）对接发挥多层次资本市场融资，拓宽“三农”融资渠道</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5" w:firstLineChars="200"/>
        <w:jc w:val="both"/>
        <w:textAlignment w:val="auto"/>
        <w:rPr>
          <w:b/>
          <w:spacing w:val="0"/>
          <w:sz w:val="32"/>
        </w:rPr>
      </w:pPr>
      <w:bookmarkStart w:id="5" w:name="1.推动涉农企业股改挂牌上市。积极融入“双区”，引导各类证券经营机构在汕尾设立分"/>
      <w:bookmarkEnd w:id="5"/>
      <w:bookmarkStart w:id="6" w:name="1.推动涉农企业股改挂牌上市。积极融入“双区”，引导各类证券经营机构在汕尾设立分"/>
      <w:bookmarkEnd w:id="6"/>
      <w:r>
        <w:rPr>
          <w:rFonts w:hint="eastAsia"/>
          <w:b/>
          <w:spacing w:val="0"/>
          <w:w w:val="99"/>
          <w:sz w:val="32"/>
          <w:lang w:val="en-US" w:eastAsia="zh-CN"/>
        </w:rPr>
        <w:t>1.</w:t>
      </w:r>
      <w:r>
        <w:rPr>
          <w:b/>
          <w:spacing w:val="0"/>
          <w:w w:val="99"/>
          <w:sz w:val="32"/>
        </w:rPr>
        <w:t>推动涉农企业股改挂牌上市。</w:t>
      </w:r>
      <w:r>
        <w:rPr>
          <w:spacing w:val="0"/>
          <w:w w:val="99"/>
          <w:sz w:val="32"/>
        </w:rPr>
        <w:t>积极融入“双区”，</w:t>
      </w:r>
      <w:r>
        <w:rPr>
          <w:spacing w:val="0"/>
        </w:rPr>
        <w:t>推动各</w:t>
      </w:r>
      <w:r>
        <w:rPr>
          <w:rFonts w:hint="eastAsia"/>
          <w:spacing w:val="0"/>
          <w:lang w:eastAsia="zh-CN"/>
        </w:rPr>
        <w:t>镇（街道）</w:t>
      </w:r>
      <w:r>
        <w:rPr>
          <w:spacing w:val="0"/>
        </w:rPr>
        <w:t>培育推荐优质农业企业，扎实推进优质农业企业股改工作，</w:t>
      </w:r>
      <w:r>
        <w:rPr>
          <w:spacing w:val="0"/>
          <w:sz w:val="32"/>
        </w:rPr>
        <w:t>推动一批涉农企业挂牌“新三板”或广东股交中心“农业高质量发展板”。</w:t>
      </w:r>
      <w:r>
        <w:rPr>
          <w:rFonts w:hint="eastAsia"/>
          <w:spacing w:val="0"/>
          <w:sz w:val="32"/>
          <w:lang w:eastAsia="zh-CN"/>
        </w:rPr>
        <w:t>依托市上市挂牌辅导机制，加强对上市企业的挂牌辅导；</w:t>
      </w:r>
      <w:r>
        <w:rPr>
          <w:spacing w:val="0"/>
          <w:sz w:val="32"/>
        </w:rPr>
        <w:t>支持广东股权交易中心汕尾运营中心针对涉农企业开展投融资专场活动，提高股改挂牌企业的股权转让融资，为涉农企业挂牌区域股交中心提供培训和便利服务。</w:t>
      </w:r>
      <w:r>
        <w:rPr>
          <w:b/>
          <w:spacing w:val="0"/>
          <w:sz w:val="32"/>
        </w:rPr>
        <w:t>〔责任单位：</w:t>
      </w:r>
      <w:r>
        <w:rPr>
          <w:rFonts w:hint="eastAsia"/>
          <w:b/>
          <w:spacing w:val="0"/>
          <w:sz w:val="32"/>
          <w:lang w:eastAsia="zh-CN"/>
        </w:rPr>
        <w:t>各镇（街道）</w:t>
      </w:r>
      <w:r>
        <w:rPr>
          <w:b/>
          <w:spacing w:val="0"/>
          <w:sz w:val="32"/>
        </w:rPr>
        <w:t>，</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w:t>
      </w:r>
      <w:r>
        <w:rPr>
          <w:b/>
          <w:spacing w:val="0"/>
          <w:sz w:val="32"/>
        </w:rPr>
        <w:t>、</w:t>
      </w:r>
      <w:r>
        <w:rPr>
          <w:rFonts w:hint="eastAsia"/>
          <w:b/>
          <w:spacing w:val="0"/>
          <w:w w:val="95"/>
          <w:sz w:val="32"/>
          <w:lang w:eastAsia="zh-CN"/>
        </w:rPr>
        <w:t>区农业农村和水利局</w:t>
      </w:r>
      <w:r>
        <w:rPr>
          <w:b/>
          <w:spacing w:val="0"/>
          <w:w w:val="95"/>
          <w:sz w:val="32"/>
        </w:rPr>
        <w:t>，相关金融机构〕</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bCs/>
          <w:spacing w:val="0"/>
          <w:sz w:val="32"/>
          <w:lang w:val="zh-CN" w:eastAsia="zh-CN"/>
        </w:rPr>
      </w:pPr>
      <w:r>
        <w:rPr>
          <w:rFonts w:hint="eastAsia"/>
          <w:b/>
          <w:spacing w:val="0"/>
          <w:sz w:val="32"/>
          <w:lang w:val="en-US" w:eastAsia="zh-CN"/>
        </w:rPr>
        <w:t>2.</w:t>
      </w:r>
      <w:r>
        <w:rPr>
          <w:b/>
          <w:spacing w:val="0"/>
          <w:sz w:val="32"/>
        </w:rPr>
        <w:t>拓宽农村建设融资渠道。</w:t>
      </w:r>
      <w:r>
        <w:rPr>
          <w:spacing w:val="0"/>
          <w:sz w:val="32"/>
          <w:lang w:val="zh-CN" w:eastAsia="zh-CN"/>
        </w:rPr>
        <w:t>贯彻落实国家和省乡村振兴战略阶段性政策指引，推动海陆丰革命老区振兴发展规划纲要落实落地，因地制宜拓展并配套乡村振兴发展项目，积极争取上级政策资金扶持，努力搭建</w:t>
      </w:r>
      <w:r>
        <w:rPr>
          <w:rFonts w:hint="eastAsia"/>
          <w:spacing w:val="0"/>
          <w:sz w:val="32"/>
          <w:lang w:val="zh-CN" w:eastAsia="zh-CN"/>
        </w:rPr>
        <w:t>区、镇（街道）</w:t>
      </w:r>
      <w:r>
        <w:rPr>
          <w:spacing w:val="0"/>
          <w:sz w:val="32"/>
          <w:lang w:val="zh-CN" w:eastAsia="zh-CN"/>
        </w:rPr>
        <w:t>两级重点乡村振兴项目库，定期召开项目融资对接会，为全</w:t>
      </w:r>
      <w:r>
        <w:rPr>
          <w:rFonts w:hint="eastAsia"/>
          <w:spacing w:val="0"/>
          <w:sz w:val="32"/>
          <w:lang w:val="zh-CN" w:eastAsia="zh-CN"/>
        </w:rPr>
        <w:t>区</w:t>
      </w:r>
      <w:r>
        <w:rPr>
          <w:spacing w:val="0"/>
          <w:sz w:val="32"/>
          <w:lang w:val="zh-CN" w:eastAsia="zh-CN"/>
        </w:rPr>
        <w:t>和各</w:t>
      </w:r>
      <w:r>
        <w:rPr>
          <w:rFonts w:hint="eastAsia"/>
          <w:spacing w:val="0"/>
          <w:sz w:val="32"/>
          <w:lang w:val="zh-CN" w:eastAsia="zh-CN"/>
        </w:rPr>
        <w:t>镇（街道）</w:t>
      </w:r>
      <w:r>
        <w:rPr>
          <w:spacing w:val="0"/>
          <w:sz w:val="32"/>
          <w:lang w:val="zh-CN" w:eastAsia="zh-CN"/>
        </w:rPr>
        <w:t>涉农基建项目提供资本对接。积极引导银行机构为纳入老区建设政策扶持的发展项目提供贷款支持，鼓励国有企业稳步提升评级。引导金融机构为农村地区供水保障、农村电网改造、农田水利等基础设施建设提供信贷支持，依托乡村振兴发展战略，积极推动</w:t>
      </w:r>
      <w:r>
        <w:rPr>
          <w:rFonts w:hint="eastAsia"/>
          <w:spacing w:val="0"/>
          <w:sz w:val="32"/>
          <w:lang w:val="zh-CN" w:eastAsia="zh-CN"/>
        </w:rPr>
        <w:t>各镇（街道）</w:t>
      </w:r>
      <w:r>
        <w:rPr>
          <w:spacing w:val="0"/>
          <w:sz w:val="32"/>
          <w:lang w:val="zh-CN" w:eastAsia="zh-CN"/>
        </w:rPr>
        <w:t>提升农村风貌投融资支持，拓宽农村“四小园”建设融资渠道。</w:t>
      </w:r>
      <w:r>
        <w:rPr>
          <w:b/>
          <w:bCs/>
          <w:spacing w:val="0"/>
          <w:sz w:val="32"/>
          <w:lang w:val="zh-CN" w:eastAsia="zh-CN"/>
        </w:rPr>
        <w:t>〔责任单位：</w:t>
      </w:r>
      <w:r>
        <w:rPr>
          <w:rFonts w:hint="eastAsia"/>
          <w:b/>
          <w:bCs/>
          <w:spacing w:val="0"/>
          <w:sz w:val="32"/>
          <w:lang w:val="zh-CN" w:eastAsia="zh-CN"/>
        </w:rPr>
        <w:t>各镇（街道）</w:t>
      </w:r>
      <w:r>
        <w:rPr>
          <w:b/>
          <w:bCs/>
          <w:spacing w:val="0"/>
          <w:sz w:val="32"/>
          <w:lang w:val="zh-CN" w:eastAsia="zh-CN"/>
        </w:rPr>
        <w:t>，</w:t>
      </w:r>
      <w:r>
        <w:rPr>
          <w:rFonts w:hint="eastAsia"/>
          <w:b/>
          <w:bCs/>
          <w:spacing w:val="0"/>
          <w:sz w:val="32"/>
          <w:lang w:val="zh-CN" w:eastAsia="zh-CN"/>
        </w:rPr>
        <w:t>区</w:t>
      </w:r>
      <w:r>
        <w:rPr>
          <w:b/>
          <w:bCs/>
          <w:spacing w:val="0"/>
          <w:sz w:val="32"/>
          <w:lang w:val="zh-CN" w:eastAsia="zh-CN"/>
        </w:rPr>
        <w:t>发</w:t>
      </w:r>
      <w:r>
        <w:rPr>
          <w:rFonts w:hint="eastAsia"/>
          <w:b/>
          <w:bCs/>
          <w:spacing w:val="0"/>
          <w:sz w:val="32"/>
          <w:lang w:val="zh-CN" w:eastAsia="zh-CN"/>
        </w:rPr>
        <w:t>展</w:t>
      </w:r>
      <w:r>
        <w:rPr>
          <w:b/>
          <w:bCs/>
          <w:spacing w:val="0"/>
          <w:sz w:val="32"/>
          <w:lang w:val="zh-CN" w:eastAsia="zh-CN"/>
        </w:rPr>
        <w:t>改</w:t>
      </w:r>
      <w:r>
        <w:rPr>
          <w:rFonts w:hint="eastAsia"/>
          <w:b/>
          <w:bCs/>
          <w:spacing w:val="0"/>
          <w:sz w:val="32"/>
          <w:lang w:val="zh-CN" w:eastAsia="zh-CN"/>
        </w:rPr>
        <w:t>革</w:t>
      </w:r>
      <w:r>
        <w:rPr>
          <w:b/>
          <w:bCs/>
          <w:spacing w:val="0"/>
          <w:sz w:val="32"/>
          <w:lang w:val="zh-CN" w:eastAsia="zh-CN"/>
        </w:rPr>
        <w:t>局、</w:t>
      </w:r>
      <w:r>
        <w:rPr>
          <w:rFonts w:hint="eastAsia"/>
          <w:b/>
          <w:bCs/>
          <w:spacing w:val="0"/>
          <w:sz w:val="32"/>
          <w:lang w:val="zh-CN" w:eastAsia="zh-CN"/>
        </w:rPr>
        <w:t>区农业农村和水利局</w:t>
      </w:r>
      <w:r>
        <w:rPr>
          <w:b/>
          <w:bCs/>
          <w:spacing w:val="0"/>
          <w:sz w:val="32"/>
          <w:lang w:val="zh-CN" w:eastAsia="zh-CN"/>
        </w:rPr>
        <w:t>、</w:t>
      </w:r>
      <w:r>
        <w:rPr>
          <w:rFonts w:hint="eastAsia"/>
          <w:b/>
          <w:bCs/>
          <w:spacing w:val="0"/>
          <w:sz w:val="32"/>
          <w:lang w:val="zh-CN" w:eastAsia="zh-CN"/>
        </w:rPr>
        <w:t>区金融</w:t>
      </w:r>
      <w:r>
        <w:rPr>
          <w:rFonts w:hint="eastAsia"/>
          <w:b/>
          <w:bCs/>
          <w:spacing w:val="0"/>
          <w:sz w:val="32"/>
          <w:lang w:val="en-US" w:eastAsia="zh-CN"/>
        </w:rPr>
        <w:t>工作</w:t>
      </w:r>
      <w:r>
        <w:rPr>
          <w:rFonts w:hint="eastAsia"/>
          <w:b/>
          <w:bCs/>
          <w:spacing w:val="0"/>
          <w:sz w:val="32"/>
          <w:lang w:val="zh-CN" w:eastAsia="zh-CN"/>
        </w:rPr>
        <w:t>局</w:t>
      </w:r>
      <w:r>
        <w:rPr>
          <w:b/>
          <w:bCs/>
          <w:spacing w:val="0"/>
          <w:sz w:val="32"/>
          <w:lang w:val="zh-CN" w:eastAsia="zh-CN"/>
        </w:rPr>
        <w:t>，相关金融机构〕</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bCs/>
          <w:spacing w:val="0"/>
          <w:sz w:val="32"/>
          <w:lang w:val="en-US" w:eastAsia="zh-CN"/>
        </w:rPr>
        <w:t>3.</w:t>
      </w:r>
      <w:r>
        <w:rPr>
          <w:b/>
          <w:bCs/>
          <w:spacing w:val="0"/>
          <w:sz w:val="32"/>
          <w:lang w:val="zh-CN" w:eastAsia="zh-CN"/>
        </w:rPr>
        <w:t>探索设立乡村振兴基金。</w:t>
      </w:r>
      <w:r>
        <w:rPr>
          <w:spacing w:val="0"/>
          <w:sz w:val="32"/>
          <w:lang w:val="zh-CN" w:eastAsia="zh-CN"/>
        </w:rPr>
        <w:t>认真领会和落实中央农村工作会议精神，充分对接本</w:t>
      </w:r>
      <w:r>
        <w:rPr>
          <w:rFonts w:hint="eastAsia"/>
          <w:spacing w:val="0"/>
          <w:sz w:val="32"/>
          <w:lang w:val="zh-CN" w:eastAsia="zh-CN"/>
        </w:rPr>
        <w:t>区</w:t>
      </w:r>
      <w:r>
        <w:rPr>
          <w:spacing w:val="0"/>
          <w:sz w:val="32"/>
          <w:lang w:val="zh-CN" w:eastAsia="zh-CN"/>
        </w:rPr>
        <w:t>乡村振兴发展项目库，探讨设立美丽乡村振兴发展产业投资基金，不断拓展农业产业投资领域，全力推进美丽乡村、农业产业园、村级工业园整治、特色优势农业培育等项目建设，助推</w:t>
      </w:r>
      <w:r>
        <w:rPr>
          <w:rFonts w:hint="eastAsia"/>
          <w:spacing w:val="0"/>
          <w:sz w:val="32"/>
          <w:lang w:val="zh-CN" w:eastAsia="zh-CN"/>
        </w:rPr>
        <w:t>城区</w:t>
      </w:r>
      <w:r>
        <w:rPr>
          <w:spacing w:val="0"/>
          <w:sz w:val="32"/>
          <w:lang w:val="zh-CN" w:eastAsia="zh-CN"/>
        </w:rPr>
        <w:t>农业全面升级、农村全面进步。鼓励市内金融机构积极参与</w:t>
      </w:r>
      <w:r>
        <w:rPr>
          <w:rFonts w:ascii="仿宋_GB2312" w:hAnsi="仿宋_GB2312" w:eastAsia="仿宋_GB2312" w:cs="仿宋_GB2312"/>
          <w:spacing w:val="0"/>
          <w:sz w:val="32"/>
          <w:szCs w:val="32"/>
          <w:lang w:val="zh-CN" w:eastAsia="zh-CN" w:bidi="zh-CN"/>
        </w:rPr>
        <w:t>广东乡村振兴（汕尾）基金筹建。</w:t>
      </w:r>
      <w:r>
        <w:rPr>
          <w:b/>
          <w:spacing w:val="0"/>
          <w:sz w:val="32"/>
        </w:rPr>
        <w:t>〔责任单位：</w:t>
      </w:r>
      <w:r>
        <w:rPr>
          <w:rFonts w:hint="eastAsia"/>
          <w:b/>
          <w:spacing w:val="0"/>
          <w:sz w:val="32"/>
          <w:lang w:eastAsia="zh-CN"/>
        </w:rPr>
        <w:t>区</w:t>
      </w:r>
      <w:r>
        <w:rPr>
          <w:b/>
          <w:spacing w:val="0"/>
          <w:sz w:val="32"/>
        </w:rPr>
        <w:t>国</w:t>
      </w:r>
      <w:r>
        <w:rPr>
          <w:rFonts w:hint="eastAsia"/>
          <w:b/>
          <w:spacing w:val="0"/>
          <w:sz w:val="32"/>
          <w:lang w:eastAsia="zh-CN"/>
        </w:rPr>
        <w:t>有</w:t>
      </w:r>
      <w:r>
        <w:rPr>
          <w:b/>
          <w:spacing w:val="0"/>
          <w:sz w:val="32"/>
        </w:rPr>
        <w:t>资</w:t>
      </w:r>
      <w:r>
        <w:rPr>
          <w:rFonts w:hint="eastAsia"/>
          <w:b/>
          <w:spacing w:val="0"/>
          <w:sz w:val="32"/>
          <w:lang w:eastAsia="zh-CN"/>
        </w:rPr>
        <w:t>产管理中心</w:t>
      </w:r>
      <w:r>
        <w:rPr>
          <w:b/>
          <w:spacing w:val="0"/>
          <w:sz w:val="32"/>
        </w:rPr>
        <w:t>、</w:t>
      </w:r>
      <w:r>
        <w:rPr>
          <w:rFonts w:hint="eastAsia"/>
          <w:b/>
          <w:spacing w:val="0"/>
          <w:sz w:val="32"/>
          <w:lang w:eastAsia="zh-CN"/>
        </w:rPr>
        <w:t>区农业农村和水利局</w:t>
      </w:r>
      <w:r>
        <w:rPr>
          <w:b/>
          <w:spacing w:val="0"/>
          <w:sz w:val="32"/>
        </w:rPr>
        <w:t>、</w:t>
      </w:r>
      <w:r>
        <w:rPr>
          <w:rFonts w:hint="eastAsia"/>
          <w:b/>
          <w:spacing w:val="0"/>
          <w:sz w:val="32"/>
          <w:lang w:eastAsia="zh-CN"/>
        </w:rPr>
        <w:t>区财政局</w:t>
      </w:r>
      <w:r>
        <w:rPr>
          <w:b/>
          <w:spacing w:val="0"/>
          <w:sz w:val="32"/>
        </w:rPr>
        <w:t>、</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w:t>
      </w:r>
      <w:r>
        <w:rPr>
          <w:b/>
          <w:spacing w:val="0"/>
          <w:sz w:val="32"/>
        </w:rPr>
        <w:t>，相关金融机构〕</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11" w:firstLineChars="200"/>
        <w:jc w:val="both"/>
        <w:textAlignment w:val="auto"/>
        <w:rPr>
          <w:spacing w:val="0"/>
          <w:sz w:val="32"/>
          <w:lang w:val="zh-CN" w:eastAsia="zh-CN"/>
        </w:rPr>
      </w:pPr>
      <w:r>
        <w:rPr>
          <w:rFonts w:hint="eastAsia"/>
          <w:b/>
          <w:spacing w:val="0"/>
          <w:w w:val="95"/>
          <w:sz w:val="32"/>
          <w:lang w:val="en-US" w:eastAsia="zh-CN"/>
        </w:rPr>
        <w:t>4.</w:t>
      </w:r>
      <w:r>
        <w:rPr>
          <w:b/>
          <w:spacing w:val="0"/>
          <w:w w:val="95"/>
          <w:sz w:val="32"/>
        </w:rPr>
        <w:t>深化海洋与渔业金融支持。</w:t>
      </w:r>
      <w:r>
        <w:rPr>
          <w:spacing w:val="0"/>
          <w:w w:val="95"/>
          <w:sz w:val="32"/>
        </w:rPr>
        <w:t>探讨形成利用综合金</w:t>
      </w:r>
      <w:r>
        <w:rPr>
          <w:spacing w:val="0"/>
          <w:sz w:val="32"/>
          <w:lang w:val="zh-CN" w:eastAsia="zh-CN"/>
        </w:rPr>
        <w:t>融服务模式扶持远洋捕捞、渔获收购、冷冻仓储、海产品深加工、品牌销售的上下游产业链，支持农业产业化龙头企业做大做强，发挥行业引领效应；引导涉农银行机构、融资担保、融资租赁的创新具有地方特色的鱼、虾、蟹及蚝类等水产养殖的多样化信贷产品。针对海洋渔业生产环节的远洋捕捞、渔船改造的信贷需求，鼓励地方法人机构出台“标准化+非标准化”“银行+担保”等打造组合信贷专属产品；对渔网织造、渔船修理、仓储制冰等海洋渔业配套行业加大金融扶持力度；利用信息化手段对现金流水大、有固定订单的渔产品收购、交易流通行业提供增信扶持举措。</w:t>
      </w:r>
      <w:r>
        <w:rPr>
          <w:b/>
          <w:bCs/>
          <w:spacing w:val="0"/>
          <w:sz w:val="32"/>
          <w:lang w:val="zh-CN" w:eastAsia="zh-CN"/>
        </w:rPr>
        <w:t>〔责任单位：</w:t>
      </w:r>
      <w:r>
        <w:rPr>
          <w:rFonts w:hint="eastAsia"/>
          <w:b/>
          <w:bCs/>
          <w:spacing w:val="0"/>
          <w:sz w:val="32"/>
          <w:lang w:val="zh-CN" w:eastAsia="zh-CN"/>
        </w:rPr>
        <w:t>区农业农村和水利局</w:t>
      </w:r>
      <w:r>
        <w:rPr>
          <w:b/>
          <w:bCs/>
          <w:spacing w:val="0"/>
          <w:sz w:val="32"/>
          <w:lang w:val="zh-CN" w:eastAsia="zh-CN"/>
        </w:rPr>
        <w:t>、</w:t>
      </w:r>
      <w:r>
        <w:rPr>
          <w:rFonts w:hint="eastAsia"/>
          <w:b/>
          <w:bCs/>
          <w:spacing w:val="0"/>
          <w:sz w:val="32"/>
          <w:lang w:val="zh-CN" w:eastAsia="zh-CN"/>
        </w:rPr>
        <w:t>区</w:t>
      </w:r>
      <w:r>
        <w:rPr>
          <w:b/>
          <w:bCs/>
          <w:spacing w:val="0"/>
          <w:sz w:val="32"/>
          <w:lang w:val="zh-CN" w:eastAsia="zh-CN"/>
        </w:rPr>
        <w:t>市场监管局、</w:t>
      </w:r>
      <w:r>
        <w:rPr>
          <w:rFonts w:hint="eastAsia"/>
          <w:b/>
          <w:bCs/>
          <w:spacing w:val="0"/>
          <w:sz w:val="32"/>
          <w:lang w:val="zh-CN" w:eastAsia="zh-CN"/>
        </w:rPr>
        <w:t>区金融</w:t>
      </w:r>
      <w:r>
        <w:rPr>
          <w:rFonts w:hint="eastAsia"/>
          <w:b/>
          <w:bCs/>
          <w:spacing w:val="0"/>
          <w:sz w:val="32"/>
          <w:lang w:val="en-US" w:eastAsia="zh-CN"/>
        </w:rPr>
        <w:t>工作</w:t>
      </w:r>
      <w:r>
        <w:rPr>
          <w:rFonts w:hint="eastAsia"/>
          <w:b/>
          <w:bCs/>
          <w:spacing w:val="0"/>
          <w:sz w:val="32"/>
          <w:lang w:val="zh-CN" w:eastAsia="zh-CN"/>
        </w:rPr>
        <w:t>局</w:t>
      </w:r>
      <w:r>
        <w:rPr>
          <w:b/>
          <w:bCs/>
          <w:spacing w:val="0"/>
          <w:sz w:val="32"/>
          <w:lang w:val="zh-CN" w:eastAsia="zh-CN"/>
        </w:rPr>
        <w:t>，</w:t>
      </w:r>
      <w:r>
        <w:rPr>
          <w:rFonts w:hint="eastAsia"/>
          <w:b/>
          <w:bCs/>
          <w:spacing w:val="0"/>
          <w:sz w:val="32"/>
          <w:lang w:val="zh-CN" w:eastAsia="zh-CN"/>
        </w:rPr>
        <w:t>相</w:t>
      </w:r>
      <w:r>
        <w:rPr>
          <w:b/>
          <w:bCs/>
          <w:spacing w:val="0"/>
          <w:sz w:val="32"/>
          <w:lang w:val="zh-CN" w:eastAsia="zh-CN"/>
        </w:rPr>
        <w:t>关金融机构〕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7" w:name="（四）丰富涉农金融产品，加大有效金融供给"/>
      <w:bookmarkEnd w:id="7"/>
      <w:r>
        <w:rPr>
          <w:rFonts w:hint="eastAsia" w:ascii="楷体_GB2312" w:hAnsi="楷体_GB2312" w:eastAsia="楷体_GB2312" w:cs="楷体_GB2312"/>
          <w:spacing w:val="0"/>
        </w:rPr>
        <w:t>（四）丰富涉农金融产品，加大有效金融供给</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3" w:firstLineChars="200"/>
        <w:jc w:val="both"/>
        <w:textAlignment w:val="auto"/>
        <w:rPr>
          <w:b/>
          <w:spacing w:val="0"/>
          <w:sz w:val="32"/>
        </w:rPr>
      </w:pPr>
      <w:bookmarkStart w:id="8" w:name="1.完善涉农贷款产品体系。支持农业银行汕尾分行积极与农业银行广东省分行沟通，借鉴"/>
      <w:bookmarkEnd w:id="8"/>
      <w:bookmarkStart w:id="9" w:name="1.完善涉农贷款产品体系。支持农业银行汕尾分行积极与农业银行广东省分行沟通，借鉴"/>
      <w:bookmarkEnd w:id="9"/>
      <w:r>
        <w:rPr>
          <w:rFonts w:hint="eastAsia"/>
          <w:b/>
          <w:spacing w:val="0"/>
          <w:sz w:val="32"/>
          <w:lang w:val="en-US" w:eastAsia="zh-CN"/>
        </w:rPr>
        <w:t>1.</w:t>
      </w:r>
      <w:r>
        <w:rPr>
          <w:b/>
          <w:spacing w:val="0"/>
          <w:sz w:val="32"/>
        </w:rPr>
        <w:t>完善涉农贷款产品体系。</w:t>
      </w:r>
      <w:r>
        <w:rPr>
          <w:spacing w:val="0"/>
          <w:sz w:val="32"/>
        </w:rPr>
        <w:t>支持</w:t>
      </w:r>
      <w:r>
        <w:rPr>
          <w:rFonts w:hint="eastAsia"/>
          <w:spacing w:val="0"/>
          <w:sz w:val="32"/>
          <w:lang w:eastAsia="zh-CN"/>
        </w:rPr>
        <w:t>辖区内金融机构研究推出适合本地特色的涉农贷款产品，扩大涉农产业规模，持续加大对“三农”的信贷支持，</w:t>
      </w:r>
      <w:r>
        <w:rPr>
          <w:spacing w:val="0"/>
          <w:sz w:val="32"/>
        </w:rPr>
        <w:t>到2023年，实现标准化涉农金融产品全</w:t>
      </w:r>
      <w:r>
        <w:rPr>
          <w:rFonts w:hint="eastAsia"/>
          <w:spacing w:val="0"/>
          <w:sz w:val="32"/>
          <w:lang w:eastAsia="zh-CN"/>
        </w:rPr>
        <w:t>区</w:t>
      </w:r>
      <w:r>
        <w:rPr>
          <w:spacing w:val="0"/>
          <w:sz w:val="32"/>
        </w:rPr>
        <w:t>域</w:t>
      </w:r>
      <w:r>
        <w:rPr>
          <w:spacing w:val="0"/>
          <w:w w:val="95"/>
          <w:sz w:val="32"/>
        </w:rPr>
        <w:t>覆盖。</w:t>
      </w:r>
      <w:r>
        <w:rPr>
          <w:b/>
          <w:spacing w:val="0"/>
          <w:w w:val="95"/>
          <w:sz w:val="32"/>
        </w:rPr>
        <w:t>〔责任单位：</w:t>
      </w:r>
      <w:r>
        <w:rPr>
          <w:rFonts w:hint="eastAsia"/>
          <w:b/>
          <w:spacing w:val="0"/>
          <w:w w:val="95"/>
          <w:sz w:val="32"/>
          <w:lang w:eastAsia="zh-CN"/>
        </w:rPr>
        <w:t>区</w:t>
      </w:r>
      <w:r>
        <w:rPr>
          <w:b/>
          <w:spacing w:val="0"/>
          <w:w w:val="95"/>
          <w:sz w:val="32"/>
        </w:rPr>
        <w:t>金融</w:t>
      </w:r>
      <w:r>
        <w:rPr>
          <w:rFonts w:hint="eastAsia"/>
          <w:b/>
          <w:spacing w:val="0"/>
          <w:w w:val="95"/>
          <w:sz w:val="32"/>
          <w:lang w:val="en-US" w:eastAsia="zh-CN"/>
        </w:rPr>
        <w:t>工作</w:t>
      </w:r>
      <w:r>
        <w:rPr>
          <w:b/>
          <w:spacing w:val="0"/>
          <w:w w:val="95"/>
          <w:sz w:val="32"/>
        </w:rPr>
        <w:t>局、</w:t>
      </w:r>
      <w:r>
        <w:rPr>
          <w:rFonts w:hint="eastAsia"/>
          <w:b/>
          <w:spacing w:val="0"/>
          <w:w w:val="95"/>
          <w:sz w:val="32"/>
          <w:lang w:eastAsia="zh-CN"/>
        </w:rPr>
        <w:t>区农业农村和水利局</w:t>
      </w:r>
      <w:r>
        <w:rPr>
          <w:b/>
          <w:spacing w:val="0"/>
          <w:w w:val="95"/>
          <w:sz w:val="32"/>
        </w:rPr>
        <w:t>，</w:t>
      </w:r>
      <w:r>
        <w:rPr>
          <w:b/>
          <w:spacing w:val="0"/>
          <w:sz w:val="32"/>
        </w:rPr>
        <w:t>各农村商业银行〕</w:t>
      </w:r>
    </w:p>
    <w:p>
      <w:pPr>
        <w:pStyle w:val="12"/>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bookmarkStart w:id="10" w:name="3.建设多层次农村保险市场。支持汕尾市保险机构到县域及乡镇布网设点，加强农业保险"/>
      <w:bookmarkEnd w:id="10"/>
      <w:bookmarkStart w:id="11" w:name="3.建设多层次农村保险市场。支持汕尾市保险机构到县域及乡镇布网设点，加强农业保险"/>
      <w:bookmarkEnd w:id="11"/>
      <w:bookmarkStart w:id="12" w:name="2.创新涉农信用贷款融资模式。支持海丰、陆河县稳妥开展“龙头企业+农业合作社+农"/>
      <w:bookmarkEnd w:id="12"/>
      <w:bookmarkStart w:id="13" w:name="2.创新涉农信用贷款融资模式。支持海丰、陆河县稳妥开展“龙头企业+农业合作社+农"/>
      <w:bookmarkEnd w:id="13"/>
      <w:r>
        <w:rPr>
          <w:rFonts w:hint="eastAsia"/>
          <w:b/>
          <w:spacing w:val="0"/>
          <w:sz w:val="32"/>
          <w:lang w:val="en-US" w:eastAsia="zh-CN"/>
        </w:rPr>
        <w:t>2.</w:t>
      </w:r>
      <w:r>
        <w:rPr>
          <w:b/>
          <w:spacing w:val="0"/>
          <w:sz w:val="32"/>
        </w:rPr>
        <w:t>建设多层次农村保险市场。</w:t>
      </w:r>
      <w:r>
        <w:rPr>
          <w:rFonts w:hint="eastAsia"/>
          <w:spacing w:val="0"/>
          <w:sz w:val="32"/>
          <w:lang w:eastAsia="zh-CN"/>
        </w:rPr>
        <w:t>鼓励</w:t>
      </w:r>
      <w:r>
        <w:rPr>
          <w:spacing w:val="0"/>
          <w:sz w:val="32"/>
        </w:rPr>
        <w:t>保险机构到</w:t>
      </w:r>
      <w:r>
        <w:rPr>
          <w:rFonts w:hint="eastAsia"/>
          <w:spacing w:val="0"/>
          <w:sz w:val="32"/>
          <w:lang w:val="en-US" w:eastAsia="zh-CN"/>
        </w:rPr>
        <w:t>各</w:t>
      </w:r>
      <w:r>
        <w:rPr>
          <w:spacing w:val="0"/>
          <w:sz w:val="32"/>
        </w:rPr>
        <w:t>镇</w:t>
      </w:r>
      <w:r>
        <w:rPr>
          <w:rFonts w:hint="eastAsia"/>
          <w:spacing w:val="0"/>
          <w:sz w:val="32"/>
          <w:lang w:eastAsia="zh-CN"/>
        </w:rPr>
        <w:t>（街道）</w:t>
      </w:r>
      <w:r>
        <w:rPr>
          <w:spacing w:val="0"/>
          <w:sz w:val="32"/>
        </w:rPr>
        <w:t>布网设点，加强农业保险基层服务体系建设，并与银行机构、各类农业服务组织和农民合作社合作，促进生产管理、森林保护、动物保护、防灾防损、家庭经济安全等与农业保险、农村小额人身保险相结合。扩大涉农保险覆盖面，加快推动水稻、生猪、能</w:t>
      </w:r>
      <w:r>
        <w:rPr>
          <w:spacing w:val="0"/>
          <w:w w:val="99"/>
          <w:sz w:val="32"/>
        </w:rPr>
        <w:t>繁母猪、肉鸡等关系群众“米袋子”“菜篮子”的重要农产品保</w:t>
      </w:r>
      <w:r>
        <w:rPr>
          <w:spacing w:val="0"/>
          <w:sz w:val="32"/>
        </w:rPr>
        <w:t>险发展。开发推进区域产量、价格、收入、气象指数保险，支持开展荔枝、龙眼等岭南水果和本地特色养殖水产品的“保</w:t>
      </w:r>
      <w:r>
        <w:rPr>
          <w:spacing w:val="0"/>
          <w:w w:val="95"/>
          <w:sz w:val="32"/>
        </w:rPr>
        <w:t>险+期货”试点。由市</w:t>
      </w:r>
      <w:r>
        <w:rPr>
          <w:rFonts w:hint="eastAsia"/>
          <w:spacing w:val="0"/>
          <w:w w:val="95"/>
          <w:sz w:val="32"/>
          <w:lang w:eastAsia="zh-CN"/>
        </w:rPr>
        <w:t>区</w:t>
      </w:r>
      <w:r>
        <w:rPr>
          <w:spacing w:val="0"/>
          <w:w w:val="95"/>
          <w:sz w:val="32"/>
        </w:rPr>
        <w:t>两级财政给予保费奖补，着力提高地方</w:t>
      </w:r>
      <w:r>
        <w:rPr>
          <w:spacing w:val="0"/>
          <w:sz w:val="32"/>
        </w:rPr>
        <w:t>特色农产品、规模化水产养殖产品等保险覆盖面</w:t>
      </w:r>
      <w:r>
        <w:rPr>
          <w:rFonts w:hint="eastAsia"/>
          <w:spacing w:val="0"/>
          <w:sz w:val="32"/>
          <w:lang w:eastAsia="zh-CN"/>
        </w:rPr>
        <w:t>。</w:t>
      </w:r>
      <w:r>
        <w:rPr>
          <w:spacing w:val="0"/>
          <w:sz w:val="32"/>
        </w:rPr>
        <w:t>202</w:t>
      </w:r>
      <w:r>
        <w:rPr>
          <w:rFonts w:hint="eastAsia"/>
          <w:spacing w:val="0"/>
          <w:sz w:val="32"/>
          <w:lang w:val="en-US" w:eastAsia="zh-CN"/>
        </w:rPr>
        <w:t>2年</w:t>
      </w:r>
      <w:r>
        <w:rPr>
          <w:spacing w:val="0"/>
          <w:sz w:val="32"/>
        </w:rPr>
        <w:t>开发生蚝等农</w:t>
      </w:r>
      <w:r>
        <w:rPr>
          <w:spacing w:val="0"/>
          <w:w w:val="95"/>
          <w:sz w:val="32"/>
        </w:rPr>
        <w:t>产品的保险品种。</w:t>
      </w:r>
      <w:r>
        <w:rPr>
          <w:b/>
          <w:spacing w:val="0"/>
          <w:w w:val="95"/>
          <w:sz w:val="32"/>
        </w:rPr>
        <w:t>〔责任单位：</w:t>
      </w:r>
      <w:r>
        <w:rPr>
          <w:rFonts w:hint="eastAsia"/>
          <w:b/>
          <w:spacing w:val="0"/>
          <w:w w:val="95"/>
          <w:sz w:val="32"/>
          <w:lang w:eastAsia="zh-CN"/>
        </w:rPr>
        <w:t>各镇（街道）</w:t>
      </w:r>
      <w:r>
        <w:rPr>
          <w:b/>
          <w:spacing w:val="0"/>
          <w:w w:val="95"/>
          <w:sz w:val="32"/>
        </w:rPr>
        <w:t>，</w:t>
      </w:r>
      <w:r>
        <w:rPr>
          <w:rFonts w:hint="eastAsia"/>
          <w:b/>
          <w:spacing w:val="0"/>
          <w:w w:val="95"/>
          <w:sz w:val="32"/>
          <w:lang w:eastAsia="zh-CN"/>
        </w:rPr>
        <w:t>区金融</w:t>
      </w:r>
      <w:r>
        <w:rPr>
          <w:rFonts w:hint="eastAsia"/>
          <w:b/>
          <w:spacing w:val="0"/>
          <w:w w:val="95"/>
          <w:sz w:val="32"/>
          <w:lang w:val="en-US" w:eastAsia="zh-CN"/>
        </w:rPr>
        <w:t>工作</w:t>
      </w:r>
      <w:r>
        <w:rPr>
          <w:rFonts w:hint="eastAsia"/>
          <w:b/>
          <w:spacing w:val="0"/>
          <w:w w:val="95"/>
          <w:sz w:val="32"/>
          <w:lang w:eastAsia="zh-CN"/>
        </w:rPr>
        <w:t>局</w:t>
      </w:r>
      <w:r>
        <w:rPr>
          <w:b/>
          <w:spacing w:val="0"/>
          <w:w w:val="95"/>
          <w:sz w:val="32"/>
        </w:rPr>
        <w:t>、</w:t>
      </w:r>
      <w:r>
        <w:rPr>
          <w:rFonts w:hint="eastAsia"/>
          <w:b/>
          <w:spacing w:val="0"/>
          <w:w w:val="95"/>
          <w:sz w:val="32"/>
          <w:lang w:eastAsia="zh-CN"/>
        </w:rPr>
        <w:t>区财政局</w:t>
      </w:r>
      <w:r>
        <w:rPr>
          <w:b/>
          <w:spacing w:val="0"/>
          <w:w w:val="95"/>
          <w:sz w:val="32"/>
        </w:rPr>
        <w:t>、</w:t>
      </w:r>
      <w:r>
        <w:rPr>
          <w:rFonts w:hint="eastAsia"/>
          <w:b/>
          <w:spacing w:val="0"/>
          <w:w w:val="95"/>
          <w:sz w:val="32"/>
          <w:lang w:eastAsia="zh-CN"/>
        </w:rPr>
        <w:t>区农业农村和水利局</w:t>
      </w:r>
      <w:r>
        <w:rPr>
          <w:b/>
          <w:spacing w:val="0"/>
          <w:w w:val="95"/>
          <w:sz w:val="32"/>
        </w:rPr>
        <w:t>，相关保险</w:t>
      </w:r>
      <w:r>
        <w:rPr>
          <w:b/>
          <w:spacing w:val="0"/>
          <w:sz w:val="32"/>
        </w:rPr>
        <w:t>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14" w:name="（五）积极推进农村产权制度改革，稳步推进农村产权抵押贷款业务"/>
      <w:bookmarkEnd w:id="14"/>
      <w:r>
        <w:rPr>
          <w:rFonts w:hint="eastAsia" w:ascii="楷体_GB2312" w:hAnsi="楷体_GB2312" w:eastAsia="楷体_GB2312" w:cs="楷体_GB2312"/>
          <w:spacing w:val="0"/>
        </w:rPr>
        <w:t>（五）积极推进农村产权制度改革，稳步推进农村产权抵押贷款业务</w:t>
      </w:r>
    </w:p>
    <w:p>
      <w:pPr>
        <w:pStyle w:val="12"/>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bookmarkStart w:id="15" w:name="1.完善农村产权管理制度。加快农村承包地、宅基地、集体建设用地的确权颁证步伐，在"/>
      <w:bookmarkEnd w:id="15"/>
      <w:bookmarkStart w:id="16" w:name="1.完善农村产权管理制度。加快农村承包地、宅基地、集体建设用地的确权颁证步伐，在"/>
      <w:bookmarkEnd w:id="16"/>
      <w:r>
        <w:rPr>
          <w:rFonts w:hint="eastAsia"/>
          <w:b/>
          <w:spacing w:val="0"/>
          <w:sz w:val="32"/>
          <w:lang w:val="en-US" w:eastAsia="zh-CN"/>
        </w:rPr>
        <w:t>1.</w:t>
      </w:r>
      <w:r>
        <w:rPr>
          <w:b/>
          <w:spacing w:val="0"/>
          <w:sz w:val="32"/>
        </w:rPr>
        <w:t>完善农村产权管理制度。</w:t>
      </w:r>
      <w:r>
        <w:rPr>
          <w:spacing w:val="0"/>
          <w:sz w:val="32"/>
        </w:rPr>
        <w:t>加快农村承包地、宅基地、集体建设用地的确权颁证步伐，在条件允许情况下开展汕尾市</w:t>
      </w:r>
      <w:r>
        <w:rPr>
          <w:rFonts w:hint="eastAsia"/>
          <w:spacing w:val="0"/>
          <w:sz w:val="32"/>
          <w:lang w:eastAsia="zh-CN"/>
        </w:rPr>
        <w:t>城区</w:t>
      </w:r>
      <w:r>
        <w:rPr>
          <w:spacing w:val="0"/>
          <w:sz w:val="32"/>
        </w:rPr>
        <w:t>林地、海域的承包权使用权的确权工作。推进标准统一、设计规范的农</w:t>
      </w:r>
      <w:r>
        <w:rPr>
          <w:spacing w:val="0"/>
          <w:w w:val="95"/>
          <w:sz w:val="32"/>
        </w:rPr>
        <w:t>村产权流转交易规程和文本，对农村产权流转交易的发起、审查、</w:t>
      </w:r>
      <w:r>
        <w:rPr>
          <w:spacing w:val="0"/>
          <w:sz w:val="32"/>
        </w:rPr>
        <w:t>发布、交易、鉴证、权属变更等各环节进行规范，对市场运行、服务内容、中介行为、纠纷处理、收费标准、金融服务和风险防控等作出具体规定。明确农村物权抵押登记主管部门，制定抵押登记工作指引，指导金融机构开展抵押工作。明晰山林产权，支持建立林权收储机制，引导林业经营收益权和公益林补偿收益权质押担保贷款。</w:t>
      </w:r>
      <w:r>
        <w:rPr>
          <w:b/>
          <w:spacing w:val="0"/>
          <w:sz w:val="32"/>
        </w:rPr>
        <w:t>〔责任单位：</w:t>
      </w:r>
      <w:r>
        <w:rPr>
          <w:rFonts w:hint="eastAsia"/>
          <w:b/>
          <w:spacing w:val="0"/>
          <w:sz w:val="32"/>
          <w:lang w:eastAsia="zh-CN"/>
        </w:rPr>
        <w:t>各镇（街道）</w:t>
      </w:r>
      <w:r>
        <w:rPr>
          <w:b/>
          <w:spacing w:val="0"/>
          <w:sz w:val="32"/>
        </w:rPr>
        <w:t>，</w:t>
      </w:r>
      <w:r>
        <w:rPr>
          <w:rFonts w:hint="eastAsia"/>
          <w:b/>
          <w:spacing w:val="0"/>
          <w:sz w:val="32"/>
          <w:lang w:eastAsia="zh-CN"/>
        </w:rPr>
        <w:t>区农业农村和水利局</w:t>
      </w:r>
      <w:r>
        <w:rPr>
          <w:b/>
          <w:spacing w:val="0"/>
          <w:sz w:val="32"/>
        </w:rPr>
        <w:t>、</w:t>
      </w:r>
      <w:r>
        <w:rPr>
          <w:rFonts w:hint="eastAsia"/>
          <w:b/>
          <w:spacing w:val="0"/>
          <w:sz w:val="32"/>
          <w:lang w:eastAsia="zh-CN"/>
        </w:rPr>
        <w:t>区</w:t>
      </w:r>
      <w:r>
        <w:rPr>
          <w:b/>
          <w:spacing w:val="0"/>
          <w:sz w:val="32"/>
        </w:rPr>
        <w:t>自然资源局〕</w:t>
      </w:r>
    </w:p>
    <w:p>
      <w:pPr>
        <w:pStyle w:val="12"/>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bCs/>
          <w:spacing w:val="0"/>
          <w:sz w:val="32"/>
        </w:rPr>
      </w:pPr>
      <w:bookmarkStart w:id="17" w:name="2.加快农村产权管理服务平台建设。建设县镇两级农村资产流转交易中心，将包括农村产"/>
      <w:bookmarkEnd w:id="17"/>
      <w:bookmarkStart w:id="18" w:name="2.加快农村产权管理服务平台建设。建设县镇两级农村资产流转交易中心，将包括农村产"/>
      <w:bookmarkEnd w:id="18"/>
      <w:r>
        <w:rPr>
          <w:rFonts w:hint="eastAsia"/>
          <w:b/>
          <w:spacing w:val="0"/>
          <w:sz w:val="32"/>
          <w:lang w:val="en-US" w:eastAsia="zh-CN"/>
        </w:rPr>
        <w:t>2.</w:t>
      </w:r>
      <w:r>
        <w:rPr>
          <w:b/>
          <w:spacing w:val="0"/>
          <w:sz w:val="32"/>
        </w:rPr>
        <w:t>加快农村产权管理服务平台建设。</w:t>
      </w:r>
      <w:r>
        <w:rPr>
          <w:spacing w:val="0"/>
          <w:sz w:val="32"/>
        </w:rPr>
        <w:t>建设</w:t>
      </w:r>
      <w:r>
        <w:rPr>
          <w:rFonts w:hint="eastAsia"/>
          <w:spacing w:val="0"/>
          <w:sz w:val="32"/>
          <w:lang w:eastAsia="zh-CN"/>
        </w:rPr>
        <w:t>区、</w:t>
      </w:r>
      <w:r>
        <w:rPr>
          <w:spacing w:val="0"/>
          <w:sz w:val="32"/>
        </w:rPr>
        <w:t>镇</w:t>
      </w:r>
      <w:r>
        <w:rPr>
          <w:rFonts w:hint="eastAsia"/>
          <w:spacing w:val="0"/>
          <w:sz w:val="32"/>
          <w:lang w:eastAsia="zh-CN"/>
        </w:rPr>
        <w:t>（街道）</w:t>
      </w:r>
      <w:r>
        <w:rPr>
          <w:spacing w:val="0"/>
          <w:sz w:val="32"/>
        </w:rPr>
        <w:t>两级农村资产流转交易中心，将包括农村产权交易的信息发布、流转交易、抵押融资、咨询服务等功能全部纳入平台功能，统一交易规则、交易鉴证、服务标准、交易监管。支持农村资产流转交易中心开展农村土地承包经营权及农村土地相关权益、农村集体经济组织所有的资源型资产、实物资产及依法可交易的其他财产权、非集体经济及农民个人所持有的资产、股权等产权授托交易。完善镇</w:t>
      </w:r>
      <w:r>
        <w:rPr>
          <w:rFonts w:hint="eastAsia"/>
          <w:spacing w:val="0"/>
          <w:sz w:val="32"/>
          <w:lang w:eastAsia="zh-CN"/>
        </w:rPr>
        <w:t>（街道）</w:t>
      </w:r>
      <w:r>
        <w:rPr>
          <w:spacing w:val="0"/>
          <w:sz w:val="32"/>
        </w:rPr>
        <w:t>级“三资”平台功能，落实村集体资产及农户资产的估值、登记、交易、流转等办理流程。202</w:t>
      </w:r>
      <w:r>
        <w:rPr>
          <w:rFonts w:hint="eastAsia"/>
          <w:spacing w:val="0"/>
          <w:sz w:val="32"/>
          <w:lang w:val="en-US" w:eastAsia="zh-CN"/>
        </w:rPr>
        <w:t>2</w:t>
      </w:r>
      <w:r>
        <w:rPr>
          <w:spacing w:val="0"/>
          <w:sz w:val="32"/>
        </w:rPr>
        <w:t>年底，初步建立农村资产流转交易中心；到2023年底，实施农村资产流转交易</w:t>
      </w:r>
      <w:r>
        <w:rPr>
          <w:rFonts w:hint="eastAsia"/>
          <w:spacing w:val="0"/>
          <w:sz w:val="32"/>
          <w:lang w:eastAsia="zh-CN"/>
        </w:rPr>
        <w:t>，</w:t>
      </w:r>
      <w:r>
        <w:rPr>
          <w:spacing w:val="0"/>
          <w:sz w:val="32"/>
        </w:rPr>
        <w:t>实现农村资产流转交易</w:t>
      </w:r>
      <w:r>
        <w:rPr>
          <w:rFonts w:hint="eastAsia"/>
          <w:spacing w:val="0"/>
          <w:sz w:val="32"/>
          <w:lang w:eastAsia="zh-CN"/>
        </w:rPr>
        <w:t>区</w:t>
      </w:r>
      <w:r>
        <w:rPr>
          <w:spacing w:val="0"/>
          <w:sz w:val="32"/>
        </w:rPr>
        <w:t>域全覆盖。</w:t>
      </w:r>
      <w:r>
        <w:rPr>
          <w:b/>
          <w:bCs/>
          <w:spacing w:val="0"/>
          <w:sz w:val="32"/>
        </w:rPr>
        <w:t>〔责任单位：</w:t>
      </w:r>
      <w:r>
        <w:rPr>
          <w:rFonts w:hint="eastAsia"/>
          <w:b/>
          <w:bCs/>
          <w:spacing w:val="0"/>
          <w:sz w:val="32"/>
          <w:lang w:eastAsia="zh-CN"/>
        </w:rPr>
        <w:t>各镇（街道）</w:t>
      </w:r>
      <w:r>
        <w:rPr>
          <w:b/>
          <w:bCs/>
          <w:spacing w:val="0"/>
          <w:sz w:val="32"/>
        </w:rPr>
        <w:t>，</w:t>
      </w:r>
      <w:r>
        <w:rPr>
          <w:rFonts w:hint="eastAsia"/>
          <w:b/>
          <w:bCs/>
          <w:spacing w:val="0"/>
          <w:sz w:val="32"/>
          <w:lang w:eastAsia="zh-CN"/>
        </w:rPr>
        <w:t>区农业农村和水利局</w:t>
      </w:r>
      <w:r>
        <w:rPr>
          <w:b/>
          <w:bCs/>
          <w:spacing w:val="0"/>
          <w:sz w:val="32"/>
        </w:rPr>
        <w:t>、</w:t>
      </w:r>
      <w:r>
        <w:rPr>
          <w:rFonts w:hint="eastAsia"/>
          <w:b/>
          <w:bCs/>
          <w:spacing w:val="0"/>
          <w:sz w:val="32"/>
          <w:lang w:eastAsia="zh-CN"/>
        </w:rPr>
        <w:t>区自然资源局</w:t>
      </w:r>
      <w:r>
        <w:rPr>
          <w:b/>
          <w:bCs/>
          <w:spacing w:val="0"/>
          <w:sz w:val="32"/>
        </w:rPr>
        <w:t>、</w:t>
      </w:r>
      <w:r>
        <w:rPr>
          <w:rFonts w:hint="eastAsia"/>
          <w:b/>
          <w:bCs/>
          <w:spacing w:val="0"/>
          <w:sz w:val="32"/>
          <w:lang w:eastAsia="zh-CN"/>
        </w:rPr>
        <w:t>区供销联社</w:t>
      </w:r>
      <w:r>
        <w:rPr>
          <w:b/>
          <w:bCs/>
          <w:spacing w:val="0"/>
          <w:sz w:val="32"/>
        </w:rPr>
        <w:t>〕</w:t>
      </w:r>
    </w:p>
    <w:p>
      <w:pPr>
        <w:pStyle w:val="12"/>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600" w:lineRule="exact"/>
        <w:ind w:left="0" w:right="0" w:rightChars="0" w:firstLine="611" w:firstLineChars="200"/>
        <w:jc w:val="both"/>
        <w:textAlignment w:val="auto"/>
        <w:rPr>
          <w:b/>
          <w:bCs w:val="0"/>
          <w:spacing w:val="0"/>
          <w:sz w:val="32"/>
        </w:rPr>
      </w:pPr>
      <w:bookmarkStart w:id="19" w:name="3.构建农村产权评估体系。加快出台《农村产权价格评估管理实施细则》，对评估标的物"/>
      <w:bookmarkEnd w:id="19"/>
      <w:bookmarkStart w:id="20" w:name="3.构建农村产权评估体系。加快出台《农村产权价格评估管理实施细则》，对评估标的物"/>
      <w:bookmarkEnd w:id="20"/>
      <w:r>
        <w:rPr>
          <w:rFonts w:hint="eastAsia"/>
          <w:b/>
          <w:spacing w:val="0"/>
          <w:w w:val="95"/>
          <w:sz w:val="32"/>
          <w:lang w:val="en-US" w:eastAsia="zh-CN"/>
        </w:rPr>
        <w:t>3.</w:t>
      </w:r>
      <w:r>
        <w:rPr>
          <w:b/>
          <w:spacing w:val="0"/>
          <w:w w:val="95"/>
          <w:sz w:val="32"/>
        </w:rPr>
        <w:t>构建农村产权评估体系。</w:t>
      </w:r>
      <w:r>
        <w:rPr>
          <w:rFonts w:hint="eastAsia"/>
          <w:spacing w:val="0"/>
          <w:w w:val="95"/>
          <w:sz w:val="32"/>
          <w:lang w:eastAsia="zh-CN"/>
        </w:rPr>
        <w:t>对照即将出台的</w:t>
      </w:r>
      <w:r>
        <w:rPr>
          <w:spacing w:val="0"/>
          <w:w w:val="95"/>
          <w:sz w:val="32"/>
        </w:rPr>
        <w:t>《农村产权价格评估管理实施细则》，</w:t>
      </w:r>
      <w:r>
        <w:rPr>
          <w:rFonts w:hint="eastAsia"/>
          <w:spacing w:val="0"/>
          <w:w w:val="95"/>
          <w:sz w:val="32"/>
          <w:lang w:eastAsia="zh-CN"/>
        </w:rPr>
        <w:t>结合当地</w:t>
      </w:r>
      <w:r>
        <w:rPr>
          <w:spacing w:val="0"/>
          <w:sz w:val="32"/>
        </w:rPr>
        <w:t>特色出台相应的评估制度。成立农村产权评估机构，配套相关章程和管理制度。尝试由</w:t>
      </w:r>
      <w:r>
        <w:rPr>
          <w:rFonts w:hint="eastAsia"/>
          <w:spacing w:val="0"/>
          <w:sz w:val="32"/>
          <w:lang w:eastAsia="zh-CN"/>
        </w:rPr>
        <w:t>区</w:t>
      </w:r>
      <w:r>
        <w:rPr>
          <w:spacing w:val="0"/>
          <w:sz w:val="32"/>
        </w:rPr>
        <w:t>指导、镇</w:t>
      </w:r>
      <w:r>
        <w:rPr>
          <w:rFonts w:hint="eastAsia"/>
          <w:spacing w:val="0"/>
          <w:sz w:val="32"/>
          <w:lang w:eastAsia="zh-CN"/>
        </w:rPr>
        <w:t>（街道）</w:t>
      </w:r>
      <w:r>
        <w:rPr>
          <w:spacing w:val="0"/>
          <w:sz w:val="32"/>
        </w:rPr>
        <w:t>牵头，由村集体依托村</w:t>
      </w:r>
      <w:r>
        <w:rPr>
          <w:rFonts w:hint="eastAsia"/>
          <w:spacing w:val="0"/>
          <w:sz w:val="32"/>
          <w:lang w:eastAsia="zh-CN"/>
        </w:rPr>
        <w:t>（</w:t>
      </w:r>
      <w:r>
        <w:rPr>
          <w:rFonts w:hint="eastAsia"/>
          <w:spacing w:val="0"/>
          <w:sz w:val="32"/>
          <w:lang w:val="en-US" w:eastAsia="zh-CN"/>
        </w:rPr>
        <w:t>社区</w:t>
      </w:r>
      <w:r>
        <w:rPr>
          <w:rFonts w:hint="eastAsia"/>
          <w:spacing w:val="0"/>
          <w:sz w:val="32"/>
          <w:lang w:eastAsia="zh-CN"/>
        </w:rPr>
        <w:t>）“</w:t>
      </w:r>
      <w:r>
        <w:rPr>
          <w:spacing w:val="0"/>
          <w:sz w:val="32"/>
        </w:rPr>
        <w:t>两委</w:t>
      </w:r>
      <w:r>
        <w:rPr>
          <w:rFonts w:hint="eastAsia"/>
          <w:spacing w:val="0"/>
          <w:sz w:val="32"/>
          <w:lang w:eastAsia="zh-CN"/>
        </w:rPr>
        <w:t>”</w:t>
      </w:r>
      <w:r>
        <w:rPr>
          <w:spacing w:val="0"/>
          <w:sz w:val="32"/>
        </w:rPr>
        <w:t>成立新型组织，承担农村资产的专业评估、土地收储、集合利用、生产经营等。</w:t>
      </w:r>
      <w:r>
        <w:rPr>
          <w:rFonts w:hint="eastAsia"/>
          <w:spacing w:val="0"/>
          <w:sz w:val="32"/>
          <w:lang w:eastAsia="zh-CN"/>
        </w:rPr>
        <w:t>区</w:t>
      </w:r>
      <w:r>
        <w:rPr>
          <w:spacing w:val="0"/>
          <w:sz w:val="32"/>
        </w:rPr>
        <w:t>探索成立农村产权评估专家委员会，</w:t>
      </w:r>
      <w:r>
        <w:rPr>
          <w:spacing w:val="0"/>
          <w:w w:val="95"/>
          <w:sz w:val="32"/>
        </w:rPr>
        <w:t>形成“评估机构+专家意见”的双重评估体系，为银行机构抵押</w:t>
      </w:r>
      <w:r>
        <w:rPr>
          <w:spacing w:val="0"/>
          <w:sz w:val="32"/>
        </w:rPr>
        <w:t>放贷提供估值参考。</w:t>
      </w:r>
      <w:r>
        <w:rPr>
          <w:b/>
          <w:spacing w:val="0"/>
          <w:w w:val="95"/>
          <w:sz w:val="32"/>
        </w:rPr>
        <w:t>〔责任单位：</w:t>
      </w:r>
      <w:r>
        <w:rPr>
          <w:rFonts w:hint="eastAsia"/>
          <w:b/>
          <w:spacing w:val="0"/>
          <w:w w:val="95"/>
          <w:sz w:val="32"/>
          <w:lang w:eastAsia="zh-CN"/>
        </w:rPr>
        <w:t>各镇（街道）</w:t>
      </w:r>
      <w:r>
        <w:rPr>
          <w:b/>
          <w:spacing w:val="0"/>
          <w:w w:val="95"/>
          <w:sz w:val="32"/>
        </w:rPr>
        <w:t>，</w:t>
      </w:r>
      <w:r>
        <w:rPr>
          <w:rFonts w:hint="eastAsia"/>
          <w:b/>
          <w:bCs w:val="0"/>
          <w:spacing w:val="0"/>
          <w:w w:val="95"/>
          <w:sz w:val="32"/>
          <w:lang w:eastAsia="zh-CN"/>
        </w:rPr>
        <w:t>区</w:t>
      </w:r>
      <w:r>
        <w:rPr>
          <w:b/>
          <w:bCs w:val="0"/>
          <w:spacing w:val="0"/>
          <w:sz w:val="32"/>
        </w:rPr>
        <w:t>农业农村</w:t>
      </w:r>
      <w:r>
        <w:rPr>
          <w:rFonts w:hint="eastAsia"/>
          <w:b/>
          <w:bCs w:val="0"/>
          <w:spacing w:val="0"/>
          <w:sz w:val="32"/>
          <w:lang w:eastAsia="zh-CN"/>
        </w:rPr>
        <w:t>和水利</w:t>
      </w:r>
      <w:r>
        <w:rPr>
          <w:b/>
          <w:bCs w:val="0"/>
          <w:spacing w:val="0"/>
          <w:sz w:val="32"/>
        </w:rPr>
        <w:t>局、</w:t>
      </w:r>
      <w:r>
        <w:rPr>
          <w:rFonts w:hint="eastAsia"/>
          <w:b/>
          <w:bCs w:val="0"/>
          <w:spacing w:val="0"/>
          <w:sz w:val="32"/>
          <w:lang w:eastAsia="zh-CN"/>
        </w:rPr>
        <w:t>区</w:t>
      </w:r>
      <w:r>
        <w:rPr>
          <w:b/>
          <w:bCs w:val="0"/>
          <w:spacing w:val="0"/>
          <w:sz w:val="32"/>
        </w:rPr>
        <w:t>自然资源局〕</w:t>
      </w:r>
      <w:bookmarkStart w:id="21" w:name="4.完善抵押贷款风险分散和补偿机制。完善农村产权抵押贷款风险补偿机制，鼓励各级农"/>
      <w:bookmarkEnd w:id="21"/>
      <w:bookmarkStart w:id="22" w:name="4.完善抵押贷款风险分散和补偿机制。完善农村产权抵押贷款风险补偿机制，鼓励各级农"/>
      <w:bookmarkEnd w:id="22"/>
    </w:p>
    <w:p>
      <w:pPr>
        <w:pStyle w:val="12"/>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bCs w:val="0"/>
          <w:spacing w:val="0"/>
          <w:sz w:val="32"/>
          <w:lang w:val="en-US" w:eastAsia="zh-CN"/>
        </w:rPr>
        <w:t>4.</w:t>
      </w:r>
      <w:r>
        <w:rPr>
          <w:b/>
          <w:spacing w:val="0"/>
          <w:sz w:val="32"/>
        </w:rPr>
        <w:t>完善抵押贷款风险分散和补偿机制。</w:t>
      </w:r>
      <w:r>
        <w:rPr>
          <w:spacing w:val="0"/>
          <w:sz w:val="32"/>
        </w:rPr>
        <w:t>完善农村产权抵押贷款风险补偿机制，鼓励各级农村产权管理服务平台组织开展农村产权抵押贷款、鼓励金融机构发放农村产权抵押贷款，提高银行参与的积极性和主动性。</w:t>
      </w:r>
      <w:r>
        <w:rPr>
          <w:rFonts w:hint="eastAsia"/>
          <w:spacing w:val="0"/>
          <w:sz w:val="32"/>
          <w:lang w:eastAsia="zh-CN"/>
        </w:rPr>
        <w:t>探索</w:t>
      </w:r>
      <w:r>
        <w:rPr>
          <w:spacing w:val="0"/>
          <w:sz w:val="32"/>
        </w:rPr>
        <w:t>出台农村产权抵押贷款贴息政策，对农村产权抵押登记业务的农户、家庭农场、种养大户、农民合作社、农业社会化服务组织、小微农业企业等农业适度规模经营主体给予一定比例的利息补贴。到202</w:t>
      </w:r>
      <w:r>
        <w:rPr>
          <w:rFonts w:hint="eastAsia"/>
          <w:spacing w:val="0"/>
          <w:sz w:val="32"/>
          <w:lang w:val="en-US" w:eastAsia="zh-CN"/>
        </w:rPr>
        <w:t>2</w:t>
      </w:r>
      <w:r>
        <w:rPr>
          <w:spacing w:val="0"/>
          <w:w w:val="95"/>
          <w:sz w:val="32"/>
        </w:rPr>
        <w:t>年底，</w:t>
      </w:r>
      <w:r>
        <w:rPr>
          <w:rFonts w:hint="eastAsia"/>
          <w:spacing w:val="0"/>
          <w:w w:val="95"/>
          <w:sz w:val="32"/>
          <w:lang w:eastAsia="zh-CN"/>
        </w:rPr>
        <w:t>区</w:t>
      </w:r>
      <w:r>
        <w:rPr>
          <w:spacing w:val="0"/>
          <w:w w:val="95"/>
          <w:sz w:val="32"/>
        </w:rPr>
        <w:t>结合实际出台农村产权抵押贷款贴息政策。</w:t>
      </w:r>
      <w:r>
        <w:rPr>
          <w:b/>
          <w:spacing w:val="0"/>
          <w:w w:val="95"/>
          <w:sz w:val="32"/>
        </w:rPr>
        <w:t>〔责任单位：</w:t>
      </w:r>
      <w:r>
        <w:rPr>
          <w:rFonts w:hint="eastAsia"/>
          <w:b/>
          <w:spacing w:val="0"/>
          <w:w w:val="95"/>
          <w:sz w:val="32"/>
          <w:lang w:eastAsia="zh-CN"/>
        </w:rPr>
        <w:t>区财政局</w:t>
      </w:r>
      <w:r>
        <w:rPr>
          <w:b/>
          <w:spacing w:val="0"/>
          <w:w w:val="95"/>
          <w:sz w:val="32"/>
        </w:rPr>
        <w:t>、</w:t>
      </w:r>
      <w:r>
        <w:rPr>
          <w:rFonts w:hint="eastAsia"/>
          <w:b/>
          <w:spacing w:val="0"/>
          <w:w w:val="95"/>
          <w:sz w:val="32"/>
          <w:lang w:eastAsia="zh-CN"/>
        </w:rPr>
        <w:t>区金融</w:t>
      </w:r>
      <w:r>
        <w:rPr>
          <w:rFonts w:hint="eastAsia"/>
          <w:b/>
          <w:spacing w:val="0"/>
          <w:w w:val="95"/>
          <w:sz w:val="32"/>
          <w:lang w:val="en-US" w:eastAsia="zh-CN"/>
        </w:rPr>
        <w:t>工作</w:t>
      </w:r>
      <w:r>
        <w:rPr>
          <w:rFonts w:hint="eastAsia"/>
          <w:b/>
          <w:spacing w:val="0"/>
          <w:w w:val="95"/>
          <w:sz w:val="32"/>
          <w:lang w:eastAsia="zh-CN"/>
        </w:rPr>
        <w:t>局</w:t>
      </w:r>
      <w:r>
        <w:rPr>
          <w:b/>
          <w:spacing w:val="0"/>
          <w:w w:val="95"/>
          <w:sz w:val="32"/>
        </w:rPr>
        <w:t>、</w:t>
      </w:r>
      <w:r>
        <w:rPr>
          <w:rFonts w:hint="eastAsia"/>
          <w:b/>
          <w:spacing w:val="0"/>
          <w:w w:val="95"/>
          <w:sz w:val="32"/>
          <w:lang w:eastAsia="zh-CN"/>
        </w:rPr>
        <w:t>区</w:t>
      </w:r>
      <w:r>
        <w:rPr>
          <w:b/>
          <w:spacing w:val="0"/>
          <w:w w:val="95"/>
          <w:sz w:val="32"/>
        </w:rPr>
        <w:t>农</w:t>
      </w:r>
      <w:r>
        <w:rPr>
          <w:b/>
          <w:spacing w:val="0"/>
          <w:sz w:val="32"/>
        </w:rPr>
        <w:t>业农村</w:t>
      </w:r>
      <w:r>
        <w:rPr>
          <w:rFonts w:hint="eastAsia"/>
          <w:b/>
          <w:spacing w:val="0"/>
          <w:sz w:val="32"/>
          <w:lang w:eastAsia="zh-CN"/>
        </w:rPr>
        <w:t>和水利</w:t>
      </w:r>
      <w:r>
        <w:rPr>
          <w:b/>
          <w:spacing w:val="0"/>
          <w:sz w:val="32"/>
        </w:rPr>
        <w:t>局</w:t>
      </w:r>
      <w:r>
        <w:rPr>
          <w:rFonts w:hint="eastAsia"/>
          <w:b/>
          <w:spacing w:val="0"/>
          <w:w w:val="95"/>
          <w:sz w:val="32"/>
          <w:lang w:eastAsia="zh-CN"/>
        </w:rPr>
        <w:t>、各镇（街道）</w:t>
      </w:r>
      <w:r>
        <w:rPr>
          <w:b/>
          <w:spacing w:val="0"/>
          <w:sz w:val="32"/>
        </w:rPr>
        <w:t>〕</w:t>
      </w:r>
    </w:p>
    <w:p>
      <w:pPr>
        <w:pStyle w:val="12"/>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rFonts w:hint="eastAsia"/>
          <w:spacing w:val="0"/>
          <w:sz w:val="32"/>
          <w:lang w:eastAsia="zh-CN"/>
        </w:rPr>
      </w:pPr>
      <w:bookmarkStart w:id="23" w:name="5.鼓励银行机构开展农村产权抵押贷款。在农村产权确权、登记和资产授托业务指引等各"/>
      <w:bookmarkEnd w:id="23"/>
      <w:bookmarkStart w:id="24" w:name="5.鼓励银行机构开展农村产权抵押贷款。在农村产权确权、登记和资产授托业务指引等各"/>
      <w:bookmarkEnd w:id="24"/>
      <w:r>
        <w:rPr>
          <w:rFonts w:hint="eastAsia"/>
          <w:b/>
          <w:spacing w:val="0"/>
          <w:sz w:val="32"/>
          <w:lang w:val="en-US" w:eastAsia="zh-CN"/>
        </w:rPr>
        <w:t>5.</w:t>
      </w:r>
      <w:r>
        <w:rPr>
          <w:b/>
          <w:spacing w:val="0"/>
          <w:sz w:val="32"/>
        </w:rPr>
        <w:t>鼓励银行机构开展农村产权抵押贷款。</w:t>
      </w:r>
      <w:r>
        <w:rPr>
          <w:spacing w:val="0"/>
          <w:sz w:val="32"/>
        </w:rPr>
        <w:t>在农村产权确权、登记和资产授托业务指引等各项条件成熟的前提下，引导银行机构出台农村产权抵押贷款制度，特别是农村承包土地的经营权的抵押贷款管理办法或实施细则，推出农村承包土地的经营权或农民住房财产权单一抵押贷款</w:t>
      </w:r>
      <w:r>
        <w:rPr>
          <w:rFonts w:hint="eastAsia"/>
          <w:spacing w:val="0"/>
          <w:sz w:val="32"/>
          <w:lang w:eastAsia="zh-CN"/>
        </w:rPr>
        <w:t>等模式</w:t>
      </w:r>
      <w:r>
        <w:rPr>
          <w:spacing w:val="0"/>
          <w:sz w:val="32"/>
        </w:rPr>
        <w:t>。结合实际开展“农民资产授托代管融资”模式，农户以自有的动产、不动产及其他经济权益作为抵（质）押担保物，采取书面承诺方式向贷款金融机构申请贷款，农房、股份经济合作组织股权、农村土地（林地）承包经营权、农房拆迁协议安置房及汽车、贵重物品等金融机构认为可以托管的风险可控资产。到202</w:t>
      </w:r>
      <w:r>
        <w:rPr>
          <w:rFonts w:hint="eastAsia"/>
          <w:spacing w:val="0"/>
          <w:sz w:val="32"/>
          <w:lang w:val="en-US" w:eastAsia="zh-CN"/>
        </w:rPr>
        <w:t>2</w:t>
      </w:r>
      <w:r>
        <w:rPr>
          <w:spacing w:val="0"/>
          <w:sz w:val="32"/>
        </w:rPr>
        <w:t>年底，</w:t>
      </w:r>
      <w:r>
        <w:rPr>
          <w:rFonts w:hint="eastAsia"/>
          <w:spacing w:val="0"/>
          <w:sz w:val="32"/>
          <w:lang w:eastAsia="zh-CN"/>
        </w:rPr>
        <w:t>辖区</w:t>
      </w:r>
      <w:r>
        <w:rPr>
          <w:spacing w:val="0"/>
          <w:sz w:val="32"/>
        </w:rPr>
        <w:t>内涉</w:t>
      </w:r>
      <w:r>
        <w:rPr>
          <w:rFonts w:hint="eastAsia"/>
          <w:spacing w:val="0"/>
          <w:sz w:val="32"/>
          <w:lang w:eastAsia="zh-CN"/>
        </w:rPr>
        <w:t>农银行机构基本出台农村产权抵押贷款制度，并借鉴海丰</w:t>
      </w:r>
      <w:r>
        <w:rPr>
          <w:rFonts w:hint="eastAsia"/>
          <w:spacing w:val="0"/>
          <w:sz w:val="32"/>
          <w:lang w:val="en-US" w:eastAsia="zh-CN"/>
        </w:rPr>
        <w:t>县</w:t>
      </w:r>
      <w:r>
        <w:rPr>
          <w:rFonts w:hint="eastAsia"/>
          <w:spacing w:val="0"/>
          <w:sz w:val="32"/>
          <w:lang w:eastAsia="zh-CN"/>
        </w:rPr>
        <w:t>、陆河县模式，铺开农民资产授托代管贷款业务，形成多元化的农村产权抵押贷款模式。</w:t>
      </w:r>
      <w:r>
        <w:rPr>
          <w:rFonts w:hint="eastAsia"/>
          <w:b/>
          <w:bCs/>
          <w:spacing w:val="0"/>
          <w:sz w:val="32"/>
          <w:lang w:eastAsia="zh-CN"/>
        </w:rPr>
        <w:t>〔责任单位：区金融</w:t>
      </w:r>
      <w:r>
        <w:rPr>
          <w:rFonts w:hint="eastAsia"/>
          <w:b/>
          <w:bCs/>
          <w:spacing w:val="0"/>
          <w:sz w:val="32"/>
          <w:lang w:val="en-US" w:eastAsia="zh-CN"/>
        </w:rPr>
        <w:t>工作</w:t>
      </w:r>
      <w:r>
        <w:rPr>
          <w:rFonts w:hint="eastAsia"/>
          <w:b/>
          <w:bCs/>
          <w:spacing w:val="0"/>
          <w:sz w:val="32"/>
          <w:lang w:eastAsia="zh-CN"/>
        </w:rPr>
        <w:t>局、区农业农村和水利局，各相关银行机构〕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25" w:name="6.丰富农村产权处置手段。支持银行机构在依法合规、风险可控的前提下，根据商业可持"/>
      <w:bookmarkEnd w:id="25"/>
      <w:bookmarkStart w:id="26" w:name="6.丰富农村产权处置手段。支持银行机构在依法合规、风险可控的前提下，根据商业可持"/>
      <w:bookmarkEnd w:id="26"/>
      <w:bookmarkStart w:id="27" w:name="（六）强化科技赋能农村金融，提升金融服务效率"/>
      <w:bookmarkEnd w:id="27"/>
      <w:r>
        <w:rPr>
          <w:rFonts w:hint="eastAsia" w:ascii="楷体_GB2312" w:hAnsi="楷体_GB2312" w:eastAsia="楷体_GB2312" w:cs="楷体_GB2312"/>
          <w:spacing w:val="0"/>
        </w:rPr>
        <w:t>（六）强化科技赋能农村金融，提升金融服务效率</w:t>
      </w:r>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spacing w:val="0"/>
          <w:sz w:val="32"/>
          <w:lang w:val="en-US" w:eastAsia="zh-CN"/>
        </w:rPr>
        <w:t>1.</w:t>
      </w:r>
      <w:r>
        <w:rPr>
          <w:b/>
          <w:spacing w:val="0"/>
          <w:sz w:val="32"/>
        </w:rPr>
        <w:t>借助信息平台提升农村金融服务水平。</w:t>
      </w:r>
      <w:r>
        <w:rPr>
          <w:rFonts w:hint="eastAsia"/>
          <w:spacing w:val="0"/>
          <w:sz w:val="32"/>
          <w:lang w:eastAsia="zh-CN"/>
        </w:rPr>
        <w:t>利用“</w:t>
      </w:r>
      <w:r>
        <w:rPr>
          <w:spacing w:val="0"/>
          <w:sz w:val="32"/>
        </w:rPr>
        <w:t>民情地图</w:t>
      </w:r>
      <w:r>
        <w:rPr>
          <w:rFonts w:hint="eastAsia"/>
          <w:spacing w:val="0"/>
          <w:sz w:val="32"/>
          <w:lang w:eastAsia="zh-CN"/>
        </w:rPr>
        <w:t>”</w:t>
      </w:r>
      <w:r>
        <w:rPr>
          <w:rFonts w:hint="eastAsia"/>
          <w:spacing w:val="0"/>
          <w:sz w:val="32"/>
          <w:lang w:val="en-US" w:eastAsia="zh-CN"/>
        </w:rPr>
        <w:t>中</w:t>
      </w:r>
      <w:r>
        <w:rPr>
          <w:spacing w:val="0"/>
          <w:sz w:val="32"/>
        </w:rPr>
        <w:t>“善美村居”的“我要融资”</w:t>
      </w:r>
      <w:r>
        <w:rPr>
          <w:rFonts w:hint="eastAsia"/>
          <w:spacing w:val="0"/>
          <w:sz w:val="32"/>
          <w:lang w:eastAsia="zh-CN"/>
        </w:rPr>
        <w:t>“美丽动力”</w:t>
      </w:r>
      <w:r>
        <w:rPr>
          <w:spacing w:val="0"/>
          <w:sz w:val="32"/>
        </w:rPr>
        <w:t>功能模块，实现向群众提供金融知识、</w:t>
      </w:r>
      <w:r>
        <w:rPr>
          <w:rFonts w:hint="eastAsia"/>
          <w:spacing w:val="0"/>
          <w:sz w:val="32"/>
          <w:lang w:eastAsia="zh-CN"/>
        </w:rPr>
        <w:t>农村金融改革政策</w:t>
      </w:r>
      <w:r>
        <w:rPr>
          <w:spacing w:val="0"/>
          <w:sz w:val="32"/>
        </w:rPr>
        <w:t>等功能。推动“广东</w:t>
      </w:r>
      <w:r>
        <w:rPr>
          <w:spacing w:val="0"/>
          <w:w w:val="99"/>
          <w:sz w:val="32"/>
        </w:rPr>
        <w:t>省中小企业融资平台（中小融）”“广东省中小微企业信用信息和融资对接平台（粤信融）”等平台数据的完善、共享和合并，支</w:t>
      </w:r>
      <w:r>
        <w:rPr>
          <w:spacing w:val="0"/>
          <w:sz w:val="32"/>
        </w:rPr>
        <w:t>持农村资产流转交易中心平台对接各类平台数据端口，建立乡村振兴综合服务平台，建立农村信用信息基础数据库，并补充农村信用信息、农村产权交易信息、农村</w:t>
      </w:r>
      <w:r>
        <w:rPr>
          <w:spacing w:val="0"/>
          <w:w w:val="95"/>
          <w:sz w:val="32"/>
        </w:rPr>
        <w:t>生产经营主体融资需求信息等。支持银行、保险、小额贷款公司、</w:t>
      </w:r>
      <w:r>
        <w:rPr>
          <w:spacing w:val="0"/>
          <w:sz w:val="32"/>
        </w:rPr>
        <w:t>融资担保公司在平台发布涉农金融产品与服务信息，打造“金融产品+农村产权+融资对接+宣传教育”的乡村振兴金融超市，实现乡村振兴金融服务一站式集成，精准对接用户需求与金融产品。</w:t>
      </w:r>
      <w:r>
        <w:rPr>
          <w:rFonts w:hint="eastAsia"/>
          <w:spacing w:val="0"/>
          <w:sz w:val="32"/>
          <w:lang w:eastAsia="zh-CN"/>
        </w:rPr>
        <w:t>加强与市局对接，</w:t>
      </w:r>
      <w:r>
        <w:rPr>
          <w:spacing w:val="0"/>
          <w:sz w:val="32"/>
        </w:rPr>
        <w:t>积极争取省高质量发展（金融专项）资金支持，到2022年底，建立完善乡村振兴综合金融服务平台。</w:t>
      </w:r>
      <w:r>
        <w:rPr>
          <w:b/>
          <w:spacing w:val="0"/>
          <w:sz w:val="32"/>
        </w:rPr>
        <w:t>〔责任</w:t>
      </w:r>
      <w:r>
        <w:rPr>
          <w:b/>
          <w:spacing w:val="0"/>
          <w:w w:val="95"/>
          <w:sz w:val="32"/>
        </w:rPr>
        <w:t>单位：</w:t>
      </w:r>
      <w:r>
        <w:rPr>
          <w:rFonts w:hint="eastAsia"/>
          <w:b/>
          <w:spacing w:val="0"/>
          <w:w w:val="95"/>
          <w:sz w:val="32"/>
          <w:lang w:eastAsia="zh-CN"/>
        </w:rPr>
        <w:t>各镇（街道）</w:t>
      </w:r>
      <w:r>
        <w:rPr>
          <w:b/>
          <w:spacing w:val="0"/>
          <w:w w:val="95"/>
          <w:sz w:val="32"/>
        </w:rPr>
        <w:t>，</w:t>
      </w:r>
      <w:r>
        <w:rPr>
          <w:rFonts w:hint="eastAsia"/>
          <w:b/>
          <w:spacing w:val="0"/>
          <w:w w:val="95"/>
          <w:sz w:val="32"/>
          <w:lang w:eastAsia="zh-CN"/>
        </w:rPr>
        <w:t>区</w:t>
      </w:r>
      <w:r>
        <w:rPr>
          <w:b/>
          <w:spacing w:val="0"/>
          <w:w w:val="95"/>
          <w:sz w:val="32"/>
        </w:rPr>
        <w:t>委政法委、</w:t>
      </w:r>
      <w:r>
        <w:rPr>
          <w:rFonts w:hint="eastAsia"/>
          <w:b/>
          <w:spacing w:val="0"/>
          <w:w w:val="95"/>
          <w:sz w:val="32"/>
          <w:lang w:eastAsia="zh-CN"/>
        </w:rPr>
        <w:t>区政务服务数据管理</w:t>
      </w:r>
      <w:r>
        <w:rPr>
          <w:b/>
          <w:spacing w:val="0"/>
          <w:w w:val="95"/>
          <w:sz w:val="32"/>
        </w:rPr>
        <w:t>局、</w:t>
      </w:r>
      <w:r>
        <w:rPr>
          <w:rFonts w:hint="eastAsia"/>
          <w:b/>
          <w:spacing w:val="0"/>
          <w:w w:val="95"/>
          <w:sz w:val="32"/>
          <w:lang w:eastAsia="zh-CN"/>
        </w:rPr>
        <w:t>区</w:t>
      </w:r>
      <w:r>
        <w:rPr>
          <w:b/>
          <w:spacing w:val="0"/>
          <w:w w:val="95"/>
          <w:sz w:val="32"/>
        </w:rPr>
        <w:t>财政局、</w:t>
      </w:r>
      <w:r>
        <w:rPr>
          <w:rFonts w:hint="eastAsia"/>
          <w:b/>
          <w:spacing w:val="0"/>
          <w:w w:val="95"/>
          <w:sz w:val="32"/>
          <w:lang w:eastAsia="zh-CN"/>
        </w:rPr>
        <w:t>区农业农村和水利局</w:t>
      </w:r>
      <w:r>
        <w:rPr>
          <w:b/>
          <w:spacing w:val="0"/>
          <w:w w:val="95"/>
          <w:sz w:val="32"/>
        </w:rPr>
        <w:t>、</w:t>
      </w:r>
      <w:r>
        <w:rPr>
          <w:rFonts w:hint="eastAsia"/>
          <w:b/>
          <w:spacing w:val="0"/>
          <w:w w:val="95"/>
          <w:sz w:val="32"/>
          <w:lang w:eastAsia="zh-CN"/>
        </w:rPr>
        <w:t>区金融</w:t>
      </w:r>
      <w:r>
        <w:rPr>
          <w:rFonts w:hint="eastAsia"/>
          <w:b/>
          <w:spacing w:val="0"/>
          <w:w w:val="95"/>
          <w:sz w:val="32"/>
          <w:lang w:val="en-US" w:eastAsia="zh-CN"/>
        </w:rPr>
        <w:t>工作</w:t>
      </w:r>
      <w:r>
        <w:rPr>
          <w:rFonts w:hint="eastAsia"/>
          <w:b/>
          <w:spacing w:val="0"/>
          <w:w w:val="95"/>
          <w:sz w:val="32"/>
          <w:lang w:eastAsia="zh-CN"/>
        </w:rPr>
        <w:t>局</w:t>
      </w:r>
      <w:r>
        <w:rPr>
          <w:b/>
          <w:spacing w:val="0"/>
          <w:w w:val="95"/>
          <w:sz w:val="32"/>
        </w:rPr>
        <w:t>，各相关金</w:t>
      </w:r>
      <w:r>
        <w:rPr>
          <w:b/>
          <w:spacing w:val="0"/>
          <w:sz w:val="32"/>
        </w:rPr>
        <w:t>融机构〕</w:t>
      </w:r>
      <w:bookmarkStart w:id="28" w:name="2.优化农村支付结算环境。建立以银行机构内部支付系统为基础，以网上银行、银行卡、"/>
      <w:bookmarkEnd w:id="28"/>
      <w:bookmarkStart w:id="29" w:name="2.优化农村支付结算环境。建立以银行机构内部支付系统为基础，以网上银行、银行卡、"/>
      <w:bookmarkEnd w:id="29"/>
    </w:p>
    <w:p>
      <w:pPr>
        <w:pStyle w:val="12"/>
        <w:keepNext w:val="0"/>
        <w:keepLines w:val="0"/>
        <w:pageBreakBefore w:val="0"/>
        <w:widowControl w:val="0"/>
        <w:numPr>
          <w:ilvl w:val="0"/>
          <w:numId w:val="0"/>
        </w:numPr>
        <w:tabs>
          <w:tab w:val="left" w:pos="1179"/>
        </w:tabs>
        <w:kinsoku/>
        <w:wordWrap/>
        <w:overflowPunct/>
        <w:topLinePunct w:val="0"/>
        <w:autoSpaceDE w:val="0"/>
        <w:autoSpaceDN w:val="0"/>
        <w:bidi w:val="0"/>
        <w:adjustRightInd/>
        <w:snapToGrid/>
        <w:spacing w:before="0" w:after="0" w:line="600" w:lineRule="exact"/>
        <w:ind w:left="0" w:right="0" w:rightChars="0" w:firstLine="643" w:firstLineChars="200"/>
        <w:jc w:val="both"/>
        <w:textAlignment w:val="auto"/>
        <w:rPr>
          <w:b/>
          <w:spacing w:val="0"/>
          <w:sz w:val="32"/>
        </w:rPr>
      </w:pPr>
      <w:r>
        <w:rPr>
          <w:rFonts w:hint="eastAsia"/>
          <w:b/>
          <w:spacing w:val="0"/>
          <w:sz w:val="32"/>
          <w:lang w:val="en-US" w:eastAsia="zh-CN"/>
        </w:rPr>
        <w:t>2.</w:t>
      </w:r>
      <w:r>
        <w:rPr>
          <w:b/>
          <w:spacing w:val="0"/>
          <w:sz w:val="32"/>
        </w:rPr>
        <w:t>优化农村支付结算环境。</w:t>
      </w:r>
      <w:r>
        <w:rPr>
          <w:spacing w:val="0"/>
          <w:sz w:val="32"/>
        </w:rPr>
        <w:t>建立以银行机构内部支付系统为基础，以网上银行、银行卡、电子支付等非现金支付工具为发展方向的农村支付结算体系。加大银行卡、人民币电子货币在农村地区的营销力度，增加ATM和POS机具的布放，大力推广应用网上银行、电话银行等新型支付工具，满足生活缴费、政府资金补贴等与百姓生活密切相关的支付功能。巩固提升乡村助农取款点</w:t>
      </w:r>
      <w:r>
        <w:rPr>
          <w:spacing w:val="0"/>
          <w:w w:val="95"/>
          <w:sz w:val="32"/>
        </w:rPr>
        <w:t>服务功能，积极开展“支付+”生态圈建设，从零售、交通、医</w:t>
      </w:r>
      <w:r>
        <w:rPr>
          <w:spacing w:val="0"/>
          <w:sz w:val="32"/>
        </w:rPr>
        <w:t>疗、教育、政务等多个场景加载移动支付应用，进一步提升移动支付的覆盖面与渗透率。围绕农村日常支付习惯建立便农支付场景，在镇</w:t>
      </w:r>
      <w:r>
        <w:rPr>
          <w:rFonts w:hint="eastAsia"/>
          <w:spacing w:val="0"/>
          <w:sz w:val="32"/>
          <w:lang w:eastAsia="zh-CN"/>
        </w:rPr>
        <w:t>（街道）</w:t>
      </w:r>
      <w:r>
        <w:rPr>
          <w:spacing w:val="0"/>
          <w:sz w:val="32"/>
        </w:rPr>
        <w:t>、农贸市场等商业活跃区域，建立各具特色的移动支付示范商圈和示范街区。到2025年底前，打造</w:t>
      </w:r>
      <w:r>
        <w:rPr>
          <w:rFonts w:hint="eastAsia"/>
          <w:spacing w:val="0"/>
          <w:sz w:val="32"/>
          <w:lang w:val="en-US" w:eastAsia="zh-CN"/>
        </w:rPr>
        <w:t>2-3</w:t>
      </w:r>
      <w:r>
        <w:rPr>
          <w:spacing w:val="0"/>
          <w:sz w:val="32"/>
        </w:rPr>
        <w:t>个移动支</w:t>
      </w:r>
      <w:r>
        <w:rPr>
          <w:spacing w:val="0"/>
          <w:w w:val="95"/>
          <w:sz w:val="32"/>
        </w:rPr>
        <w:t>付示范商圈或示范街区。</w:t>
      </w:r>
      <w:r>
        <w:rPr>
          <w:b/>
          <w:spacing w:val="0"/>
          <w:w w:val="95"/>
          <w:sz w:val="32"/>
        </w:rPr>
        <w:t>〔责任单位：</w:t>
      </w:r>
      <w:r>
        <w:rPr>
          <w:rFonts w:hint="eastAsia"/>
          <w:b/>
          <w:spacing w:val="0"/>
          <w:w w:val="95"/>
          <w:sz w:val="32"/>
          <w:lang w:eastAsia="zh-CN"/>
        </w:rPr>
        <w:t>各镇（街道）</w:t>
      </w:r>
      <w:r>
        <w:rPr>
          <w:b/>
          <w:spacing w:val="0"/>
          <w:w w:val="95"/>
          <w:sz w:val="32"/>
        </w:rPr>
        <w:t>，</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w:t>
      </w:r>
      <w:r>
        <w:rPr>
          <w:b/>
          <w:spacing w:val="0"/>
          <w:sz w:val="32"/>
        </w:rPr>
        <w:t>、</w:t>
      </w:r>
      <w:r>
        <w:rPr>
          <w:rFonts w:hint="eastAsia"/>
          <w:b/>
          <w:spacing w:val="0"/>
          <w:sz w:val="32"/>
          <w:lang w:eastAsia="zh-CN"/>
        </w:rPr>
        <w:t>区</w:t>
      </w:r>
      <w:r>
        <w:rPr>
          <w:b/>
          <w:spacing w:val="0"/>
          <w:sz w:val="32"/>
        </w:rPr>
        <w:t>直</w:t>
      </w:r>
      <w:r>
        <w:rPr>
          <w:rFonts w:hint="eastAsia"/>
          <w:b/>
          <w:spacing w:val="0"/>
          <w:sz w:val="32"/>
          <w:lang w:eastAsia="zh-CN"/>
        </w:rPr>
        <w:t>有关单位、各相关银行机构</w:t>
      </w:r>
      <w:r>
        <w:rPr>
          <w:b/>
          <w:spacing w:val="0"/>
          <w:sz w:val="32"/>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30" w:name="（七）优化农村金融发展环境，强化金融风险防控"/>
      <w:bookmarkEnd w:id="30"/>
      <w:r>
        <w:rPr>
          <w:rFonts w:hint="eastAsia" w:ascii="楷体_GB2312" w:hAnsi="楷体_GB2312" w:eastAsia="楷体_GB2312" w:cs="楷体_GB2312"/>
          <w:spacing w:val="0"/>
        </w:rPr>
        <w:t>（七）优化农村金融发展环境，强化金融风险防控</w:t>
      </w:r>
      <w:bookmarkStart w:id="31" w:name="1.强化农业产融对接。加强市县联动和部门协作，突出产业引导，发挥“政府搭台、企业"/>
      <w:bookmarkEnd w:id="31"/>
      <w:bookmarkStart w:id="32" w:name="1.强化农业产融对接。加强市县联动和部门协作，突出产业引导，发挥“政府搭台、企业"/>
      <w:bookmarkEnd w:id="32"/>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3" w:firstLineChars="200"/>
        <w:jc w:val="both"/>
        <w:textAlignment w:val="auto"/>
        <w:rPr>
          <w:b/>
          <w:spacing w:val="0"/>
          <w:sz w:val="32"/>
        </w:rPr>
      </w:pPr>
      <w:r>
        <w:rPr>
          <w:rFonts w:hint="eastAsia" w:ascii="楷体" w:eastAsia="楷体"/>
          <w:spacing w:val="0"/>
          <w:lang w:val="en-US" w:eastAsia="zh-CN"/>
        </w:rPr>
        <w:t>1.</w:t>
      </w:r>
      <w:r>
        <w:rPr>
          <w:b/>
          <w:spacing w:val="0"/>
          <w:w w:val="95"/>
          <w:sz w:val="32"/>
        </w:rPr>
        <w:t>强化农业产融对接。</w:t>
      </w:r>
      <w:r>
        <w:rPr>
          <w:b w:val="0"/>
          <w:bCs w:val="0"/>
          <w:spacing w:val="0"/>
          <w:w w:val="95"/>
          <w:sz w:val="32"/>
        </w:rPr>
        <w:t>加强</w:t>
      </w:r>
      <w:r>
        <w:rPr>
          <w:rFonts w:hint="eastAsia"/>
          <w:b w:val="0"/>
          <w:bCs w:val="0"/>
          <w:spacing w:val="0"/>
          <w:w w:val="95"/>
          <w:sz w:val="32"/>
          <w:lang w:eastAsia="zh-CN"/>
        </w:rPr>
        <w:t>区、镇（街道）</w:t>
      </w:r>
      <w:r>
        <w:rPr>
          <w:b w:val="0"/>
          <w:bCs w:val="0"/>
          <w:spacing w:val="0"/>
          <w:w w:val="95"/>
          <w:sz w:val="32"/>
        </w:rPr>
        <w:t>联动和部门协作，突出产业</w:t>
      </w:r>
      <w:r>
        <w:rPr>
          <w:b w:val="0"/>
          <w:bCs w:val="0"/>
          <w:spacing w:val="0"/>
          <w:sz w:val="32"/>
        </w:rPr>
        <w:t>引导，发挥“政府搭台、企业唱戏”的平台作用，引导各</w:t>
      </w:r>
      <w:r>
        <w:rPr>
          <w:rFonts w:hint="eastAsia"/>
          <w:b w:val="0"/>
          <w:bCs w:val="0"/>
          <w:spacing w:val="0"/>
          <w:sz w:val="32"/>
          <w:lang w:eastAsia="zh-CN"/>
        </w:rPr>
        <w:t>镇（街道）</w:t>
      </w:r>
      <w:r>
        <w:rPr>
          <w:b w:val="0"/>
          <w:bCs w:val="0"/>
          <w:spacing w:val="0"/>
          <w:sz w:val="32"/>
        </w:rPr>
        <w:t>结合本地农村农业特色举办项目对接会或融资洽谈会。积极开展以乡村振兴或现代农业为主题的产融对接活动，培育发展农业龙头企业上下游产业链金融，打通农业企业和金融资本的对接渠道。积极培育发展壮大农业企业产业化发展，做大农业规模，擦亮本地农业产品品牌，吸引投融资机构参与投资本地农业企业，实现农</w:t>
      </w:r>
      <w:r>
        <w:rPr>
          <w:b w:val="0"/>
          <w:bCs w:val="0"/>
          <w:spacing w:val="0"/>
          <w:w w:val="95"/>
          <w:sz w:val="32"/>
        </w:rPr>
        <w:t>业产融有效对接。</w:t>
      </w:r>
      <w:r>
        <w:rPr>
          <w:b/>
          <w:spacing w:val="0"/>
          <w:w w:val="95"/>
          <w:sz w:val="32"/>
        </w:rPr>
        <w:t>〔责任单位：</w:t>
      </w:r>
      <w:r>
        <w:rPr>
          <w:rFonts w:hint="eastAsia"/>
          <w:b/>
          <w:spacing w:val="0"/>
          <w:w w:val="95"/>
          <w:sz w:val="32"/>
          <w:lang w:eastAsia="zh-CN"/>
        </w:rPr>
        <w:t>各镇（街道）</w:t>
      </w:r>
      <w:r>
        <w:rPr>
          <w:b/>
          <w:spacing w:val="0"/>
          <w:w w:val="95"/>
          <w:sz w:val="32"/>
        </w:rPr>
        <w:t>，</w:t>
      </w:r>
      <w:r>
        <w:rPr>
          <w:rFonts w:hint="eastAsia"/>
          <w:b/>
          <w:spacing w:val="0"/>
          <w:w w:val="95"/>
          <w:sz w:val="32"/>
          <w:lang w:eastAsia="zh-CN"/>
        </w:rPr>
        <w:t>区</w:t>
      </w:r>
      <w:r>
        <w:rPr>
          <w:b/>
          <w:spacing w:val="0"/>
          <w:w w:val="95"/>
          <w:sz w:val="32"/>
        </w:rPr>
        <w:t>金</w:t>
      </w:r>
      <w:r>
        <w:rPr>
          <w:b/>
          <w:spacing w:val="0"/>
          <w:sz w:val="32"/>
        </w:rPr>
        <w:t>融</w:t>
      </w:r>
      <w:r>
        <w:rPr>
          <w:rFonts w:hint="eastAsia"/>
          <w:b/>
          <w:spacing w:val="0"/>
          <w:sz w:val="32"/>
          <w:lang w:val="en-US" w:eastAsia="zh-CN"/>
        </w:rPr>
        <w:t>工作</w:t>
      </w:r>
      <w:r>
        <w:rPr>
          <w:b/>
          <w:spacing w:val="0"/>
          <w:sz w:val="32"/>
        </w:rPr>
        <w:t>局、</w:t>
      </w:r>
      <w:r>
        <w:rPr>
          <w:rFonts w:hint="eastAsia"/>
          <w:b/>
          <w:spacing w:val="0"/>
          <w:sz w:val="32"/>
          <w:lang w:eastAsia="zh-CN"/>
        </w:rPr>
        <w:t>区农业农村和水利局</w:t>
      </w:r>
      <w:r>
        <w:rPr>
          <w:b/>
          <w:spacing w:val="0"/>
          <w:sz w:val="32"/>
        </w:rPr>
        <w:t>〕</w:t>
      </w:r>
      <w:bookmarkStart w:id="33" w:name="2.加强农村信用体系建设。持续推进农村信用镇（村）、信用农户创建活动，建立完善中"/>
      <w:bookmarkEnd w:id="33"/>
      <w:bookmarkStart w:id="34" w:name="2.加强农村信用体系建设。持续推进农村信用镇（村）、信用农户创建活动，建立完善中"/>
      <w:bookmarkEnd w:id="34"/>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3" w:firstLineChars="200"/>
        <w:jc w:val="both"/>
        <w:textAlignment w:val="auto"/>
        <w:rPr>
          <w:b/>
          <w:spacing w:val="0"/>
          <w:sz w:val="32"/>
        </w:rPr>
      </w:pPr>
      <w:r>
        <w:rPr>
          <w:rFonts w:hint="eastAsia"/>
          <w:b/>
          <w:spacing w:val="0"/>
          <w:sz w:val="32"/>
          <w:lang w:val="en-US" w:eastAsia="zh-CN"/>
        </w:rPr>
        <w:t>2.</w:t>
      </w:r>
      <w:r>
        <w:rPr>
          <w:b/>
          <w:spacing w:val="0"/>
          <w:sz w:val="32"/>
        </w:rPr>
        <w:t>加强农村信用体系建设。</w:t>
      </w:r>
      <w:r>
        <w:rPr>
          <w:b w:val="0"/>
          <w:bCs w:val="0"/>
          <w:spacing w:val="0"/>
          <w:sz w:val="32"/>
        </w:rPr>
        <w:t>持续推进农村信用镇</w:t>
      </w:r>
      <w:r>
        <w:rPr>
          <w:rFonts w:hint="eastAsia"/>
          <w:b w:val="0"/>
          <w:bCs w:val="0"/>
          <w:spacing w:val="0"/>
          <w:sz w:val="32"/>
          <w:lang w:eastAsia="zh-CN"/>
        </w:rPr>
        <w:t>、街道</w:t>
      </w:r>
      <w:r>
        <w:rPr>
          <w:b w:val="0"/>
          <w:bCs w:val="0"/>
          <w:spacing w:val="0"/>
          <w:sz w:val="32"/>
        </w:rPr>
        <w:t>（村）、信用农户创建活动，建立完善中小微企业、农户、农村新型经营主体信用档案，探索出适合</w:t>
      </w:r>
      <w:r>
        <w:rPr>
          <w:rFonts w:hint="eastAsia"/>
          <w:b w:val="0"/>
          <w:bCs w:val="0"/>
          <w:spacing w:val="0"/>
          <w:sz w:val="32"/>
          <w:lang w:eastAsia="zh-CN"/>
        </w:rPr>
        <w:t>城区</w:t>
      </w:r>
      <w:r>
        <w:rPr>
          <w:b w:val="0"/>
          <w:bCs w:val="0"/>
          <w:spacing w:val="0"/>
          <w:sz w:val="32"/>
        </w:rPr>
        <w:t>农村实际的信用评价体系，从而促进信息、信用与信贷联动，在贷款金额、利率、期限等方面对信用户、信用村和信用镇给予更多优惠政策，增强农民和农村经济</w:t>
      </w:r>
      <w:r>
        <w:rPr>
          <w:b w:val="0"/>
          <w:bCs w:val="0"/>
          <w:spacing w:val="0"/>
          <w:w w:val="95"/>
          <w:sz w:val="32"/>
        </w:rPr>
        <w:t>主体的诚信意识和风险意识。助力“信用汕尾”建设，联合发改、</w:t>
      </w:r>
      <w:r>
        <w:rPr>
          <w:b w:val="0"/>
          <w:bCs w:val="0"/>
          <w:spacing w:val="0"/>
          <w:sz w:val="32"/>
        </w:rPr>
        <w:t>市场监管、自然资源、农业农村</w:t>
      </w:r>
      <w:r>
        <w:rPr>
          <w:rFonts w:hint="eastAsia"/>
          <w:b w:val="0"/>
          <w:bCs w:val="0"/>
          <w:spacing w:val="0"/>
          <w:sz w:val="32"/>
          <w:lang w:eastAsia="zh-CN"/>
        </w:rPr>
        <w:t>和水利</w:t>
      </w:r>
      <w:r>
        <w:rPr>
          <w:b w:val="0"/>
          <w:bCs w:val="0"/>
          <w:spacing w:val="0"/>
          <w:sz w:val="32"/>
        </w:rPr>
        <w:t>、</w:t>
      </w:r>
      <w:r>
        <w:rPr>
          <w:rFonts w:hint="eastAsia"/>
          <w:b w:val="0"/>
          <w:bCs w:val="0"/>
          <w:spacing w:val="0"/>
          <w:sz w:val="32"/>
          <w:lang w:eastAsia="zh-CN"/>
        </w:rPr>
        <w:t>金融、</w:t>
      </w:r>
      <w:r>
        <w:rPr>
          <w:b w:val="0"/>
          <w:bCs w:val="0"/>
          <w:spacing w:val="0"/>
          <w:sz w:val="32"/>
        </w:rPr>
        <w:t>公安、法院、司法等部门推进失信联合惩戒机制，打击逃废债，为金融支持乡村振兴创造良好的信用环境。</w:t>
      </w:r>
      <w:r>
        <w:rPr>
          <w:b/>
          <w:spacing w:val="0"/>
          <w:sz w:val="32"/>
        </w:rPr>
        <w:t>〔责任单位：</w:t>
      </w:r>
      <w:r>
        <w:rPr>
          <w:rFonts w:hint="eastAsia"/>
          <w:b/>
          <w:spacing w:val="0"/>
          <w:sz w:val="32"/>
          <w:lang w:eastAsia="zh-CN"/>
        </w:rPr>
        <w:t>各镇（街道）</w:t>
      </w:r>
      <w:r>
        <w:rPr>
          <w:b/>
          <w:spacing w:val="0"/>
          <w:sz w:val="32"/>
        </w:rPr>
        <w:t>，</w:t>
      </w:r>
      <w:r>
        <w:rPr>
          <w:rFonts w:hint="eastAsia"/>
          <w:b/>
          <w:spacing w:val="0"/>
          <w:sz w:val="32"/>
          <w:lang w:eastAsia="zh-CN"/>
        </w:rPr>
        <w:t>区发展改革</w:t>
      </w:r>
      <w:r>
        <w:rPr>
          <w:b/>
          <w:spacing w:val="0"/>
          <w:sz w:val="32"/>
        </w:rPr>
        <w:t>局、</w:t>
      </w:r>
      <w:r>
        <w:rPr>
          <w:rFonts w:hint="eastAsia"/>
          <w:b/>
          <w:spacing w:val="0"/>
          <w:sz w:val="32"/>
          <w:lang w:eastAsia="zh-CN"/>
        </w:rPr>
        <w:t>区</w:t>
      </w:r>
      <w:r>
        <w:rPr>
          <w:b/>
          <w:spacing w:val="0"/>
          <w:sz w:val="32"/>
        </w:rPr>
        <w:t>市场监管局、</w:t>
      </w:r>
      <w:r>
        <w:rPr>
          <w:rFonts w:hint="eastAsia"/>
          <w:b/>
          <w:spacing w:val="0"/>
          <w:sz w:val="32"/>
          <w:lang w:eastAsia="zh-CN"/>
        </w:rPr>
        <w:t>区农业农村和水利局</w:t>
      </w:r>
      <w:r>
        <w:rPr>
          <w:b/>
          <w:spacing w:val="0"/>
          <w:sz w:val="32"/>
        </w:rPr>
        <w:t>、</w:t>
      </w:r>
      <w:r>
        <w:rPr>
          <w:rFonts w:hint="eastAsia"/>
          <w:b/>
          <w:spacing w:val="0"/>
          <w:sz w:val="32"/>
          <w:lang w:eastAsia="zh-CN"/>
        </w:rPr>
        <w:t>区自然资源局</w:t>
      </w:r>
      <w:r>
        <w:rPr>
          <w:b/>
          <w:spacing w:val="0"/>
          <w:sz w:val="32"/>
        </w:rPr>
        <w:t>、</w:t>
      </w:r>
      <w:r>
        <w:rPr>
          <w:rFonts w:hint="eastAsia"/>
          <w:b/>
          <w:spacing w:val="0"/>
          <w:sz w:val="32"/>
          <w:lang w:eastAsia="zh-CN"/>
        </w:rPr>
        <w:t>区</w:t>
      </w:r>
      <w:r>
        <w:rPr>
          <w:b/>
          <w:spacing w:val="0"/>
          <w:sz w:val="32"/>
        </w:rPr>
        <w:t>公安</w:t>
      </w:r>
      <w:r>
        <w:rPr>
          <w:rFonts w:hint="eastAsia"/>
          <w:b/>
          <w:spacing w:val="0"/>
          <w:sz w:val="32"/>
          <w:lang w:eastAsia="zh-CN"/>
        </w:rPr>
        <w:t>分</w:t>
      </w:r>
      <w:r>
        <w:rPr>
          <w:b/>
          <w:spacing w:val="0"/>
          <w:sz w:val="32"/>
        </w:rPr>
        <w:t>局、</w:t>
      </w:r>
      <w:r>
        <w:rPr>
          <w:rFonts w:hint="eastAsia"/>
          <w:b/>
          <w:spacing w:val="0"/>
          <w:sz w:val="32"/>
          <w:lang w:eastAsia="zh-CN"/>
        </w:rPr>
        <w:t>区</w:t>
      </w:r>
      <w:r>
        <w:rPr>
          <w:b/>
          <w:spacing w:val="0"/>
          <w:sz w:val="32"/>
        </w:rPr>
        <w:t>法院、</w:t>
      </w:r>
      <w:r>
        <w:rPr>
          <w:rFonts w:hint="eastAsia"/>
          <w:b/>
          <w:spacing w:val="0"/>
          <w:sz w:val="32"/>
          <w:lang w:eastAsia="zh-CN"/>
        </w:rPr>
        <w:t>区</w:t>
      </w:r>
      <w:r>
        <w:rPr>
          <w:b/>
          <w:spacing w:val="0"/>
          <w:sz w:val="32"/>
        </w:rPr>
        <w:t>司法局、</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w:t>
      </w:r>
      <w:r>
        <w:rPr>
          <w:b/>
          <w:spacing w:val="0"/>
          <w:sz w:val="32"/>
        </w:rPr>
        <w:t>〕</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3" w:firstLineChars="200"/>
        <w:jc w:val="both"/>
        <w:textAlignment w:val="auto"/>
        <w:rPr>
          <w:b/>
          <w:spacing w:val="0"/>
          <w:sz w:val="32"/>
        </w:rPr>
      </w:pPr>
      <w:r>
        <w:rPr>
          <w:rFonts w:hint="eastAsia"/>
          <w:b/>
          <w:spacing w:val="0"/>
          <w:sz w:val="32"/>
          <w:lang w:val="en-US" w:eastAsia="zh-CN"/>
        </w:rPr>
        <w:t>3.</w:t>
      </w:r>
      <w:r>
        <w:rPr>
          <w:b/>
          <w:spacing w:val="0"/>
          <w:w w:val="95"/>
          <w:sz w:val="32"/>
        </w:rPr>
        <w:t>强化农村金融风险防范。</w:t>
      </w:r>
      <w:r>
        <w:rPr>
          <w:b w:val="0"/>
          <w:bCs w:val="0"/>
          <w:spacing w:val="0"/>
          <w:w w:val="95"/>
          <w:sz w:val="32"/>
        </w:rPr>
        <w:t>创新农村地区金融知识教育模</w:t>
      </w:r>
      <w:r>
        <w:rPr>
          <w:b w:val="0"/>
          <w:bCs w:val="0"/>
          <w:spacing w:val="0"/>
          <w:sz w:val="32"/>
        </w:rPr>
        <w:t>式，广泛利用电视广播、书刊杂志、数字媒体等渠道，多层面、广角度持续有效普及涉农金融基础知识。组织开展涉农金融知识和金融消费者保护普及月，增强广大农民群众对违法违规金融活动、非法集资活动的防范意识和识别能力，学会利用符合自身风险承担能力的金融工具开展农业生产活动。加强农村金融消费者权益保护，规范金融机构业务行为，加强信息披露和风险提示，</w:t>
      </w:r>
      <w:r>
        <w:rPr>
          <w:b w:val="0"/>
          <w:bCs w:val="0"/>
          <w:spacing w:val="0"/>
          <w:w w:val="95"/>
          <w:sz w:val="32"/>
        </w:rPr>
        <w:t>丰富消费者投诉的处理渠道，切实维护农村金融消费者合法权</w:t>
      </w:r>
      <w:r>
        <w:rPr>
          <w:b w:val="0"/>
          <w:bCs w:val="0"/>
          <w:spacing w:val="0"/>
          <w:sz w:val="32"/>
        </w:rPr>
        <w:t>益。不断完善农村金融领域风险预案和处置化解工作，对违法违规金融活动、非法集资活动做到打早打小，维护农村地区金融安全稳定。开展金融风险防范、群众金融意识提升、金融消费者权益保护等宣传活动纳入金融日常工作，每年开展不少于</w:t>
      </w:r>
      <w:r>
        <w:rPr>
          <w:rFonts w:hint="eastAsia"/>
          <w:b w:val="0"/>
          <w:bCs w:val="0"/>
          <w:spacing w:val="0"/>
          <w:sz w:val="32"/>
          <w:lang w:val="en-US" w:eastAsia="zh-CN"/>
        </w:rPr>
        <w:t>1</w:t>
      </w:r>
      <w:r>
        <w:rPr>
          <w:b w:val="0"/>
          <w:bCs w:val="0"/>
          <w:spacing w:val="0"/>
          <w:sz w:val="32"/>
        </w:rPr>
        <w:t>场农村</w:t>
      </w:r>
      <w:r>
        <w:rPr>
          <w:b w:val="0"/>
          <w:bCs w:val="0"/>
          <w:spacing w:val="0"/>
          <w:w w:val="95"/>
          <w:sz w:val="32"/>
        </w:rPr>
        <w:t>金融突发事件处置演练工作。</w:t>
      </w:r>
      <w:r>
        <w:rPr>
          <w:b/>
          <w:spacing w:val="0"/>
          <w:w w:val="95"/>
          <w:sz w:val="32"/>
        </w:rPr>
        <w:t>〔责任单位：</w:t>
      </w:r>
      <w:r>
        <w:rPr>
          <w:rFonts w:hint="eastAsia"/>
          <w:b/>
          <w:spacing w:val="0"/>
          <w:w w:val="95"/>
          <w:sz w:val="32"/>
          <w:lang w:eastAsia="zh-CN"/>
        </w:rPr>
        <w:t>各镇（街道）</w:t>
      </w:r>
      <w:r>
        <w:rPr>
          <w:b/>
          <w:spacing w:val="0"/>
          <w:w w:val="95"/>
          <w:sz w:val="32"/>
        </w:rPr>
        <w:t>，</w:t>
      </w:r>
      <w:r>
        <w:rPr>
          <w:rFonts w:hint="eastAsia"/>
          <w:b/>
          <w:spacing w:val="0"/>
          <w:w w:val="95"/>
          <w:sz w:val="32"/>
          <w:lang w:eastAsia="zh-CN"/>
        </w:rPr>
        <w:t>区</w:t>
      </w:r>
      <w:r>
        <w:rPr>
          <w:b/>
          <w:spacing w:val="0"/>
          <w:w w:val="95"/>
          <w:sz w:val="32"/>
        </w:rPr>
        <w:t>公安</w:t>
      </w:r>
      <w:r>
        <w:rPr>
          <w:rFonts w:hint="eastAsia"/>
          <w:b/>
          <w:spacing w:val="0"/>
          <w:w w:val="95"/>
          <w:sz w:val="32"/>
          <w:lang w:eastAsia="zh-CN"/>
        </w:rPr>
        <w:t>分</w:t>
      </w:r>
      <w:r>
        <w:rPr>
          <w:b/>
          <w:spacing w:val="0"/>
          <w:w w:val="95"/>
          <w:sz w:val="32"/>
        </w:rPr>
        <w:t>局、</w:t>
      </w:r>
      <w:r>
        <w:rPr>
          <w:rFonts w:hint="eastAsia"/>
          <w:b/>
          <w:spacing w:val="0"/>
          <w:w w:val="95"/>
          <w:sz w:val="32"/>
          <w:lang w:eastAsia="zh-CN"/>
        </w:rPr>
        <w:t>区</w:t>
      </w:r>
      <w:r>
        <w:rPr>
          <w:b/>
          <w:spacing w:val="0"/>
          <w:w w:val="95"/>
          <w:sz w:val="32"/>
        </w:rPr>
        <w:t>司法局、</w:t>
      </w:r>
      <w:r>
        <w:rPr>
          <w:rFonts w:hint="eastAsia"/>
          <w:b/>
          <w:spacing w:val="0"/>
          <w:w w:val="95"/>
          <w:sz w:val="32"/>
          <w:lang w:eastAsia="zh-CN"/>
        </w:rPr>
        <w:t>区</w:t>
      </w:r>
      <w:r>
        <w:rPr>
          <w:b/>
          <w:spacing w:val="0"/>
          <w:w w:val="95"/>
          <w:sz w:val="32"/>
        </w:rPr>
        <w:t>检察院</w:t>
      </w:r>
      <w:r>
        <w:rPr>
          <w:b/>
          <w:spacing w:val="0"/>
          <w:sz w:val="32"/>
        </w:rPr>
        <w:t>、</w:t>
      </w:r>
      <w:r>
        <w:rPr>
          <w:rFonts w:hint="eastAsia"/>
          <w:b/>
          <w:spacing w:val="0"/>
          <w:sz w:val="32"/>
          <w:lang w:eastAsia="zh-CN"/>
        </w:rPr>
        <w:t>区金融</w:t>
      </w:r>
      <w:r>
        <w:rPr>
          <w:rFonts w:hint="eastAsia"/>
          <w:b/>
          <w:spacing w:val="0"/>
          <w:sz w:val="32"/>
          <w:lang w:val="en-US" w:eastAsia="zh-CN"/>
        </w:rPr>
        <w:t>工作</w:t>
      </w:r>
      <w:r>
        <w:rPr>
          <w:rFonts w:hint="eastAsia"/>
          <w:b/>
          <w:spacing w:val="0"/>
          <w:sz w:val="32"/>
          <w:lang w:eastAsia="zh-CN"/>
        </w:rPr>
        <w:t>局</w:t>
      </w:r>
      <w:r>
        <w:rPr>
          <w:b/>
          <w:spacing w:val="0"/>
          <w:sz w:val="32"/>
        </w:rPr>
        <w:t>，</w:t>
      </w:r>
      <w:r>
        <w:rPr>
          <w:rFonts w:hint="eastAsia"/>
          <w:b/>
          <w:spacing w:val="0"/>
          <w:sz w:val="32"/>
          <w:lang w:eastAsia="zh-CN"/>
        </w:rPr>
        <w:t>相关</w:t>
      </w:r>
      <w:r>
        <w:rPr>
          <w:b/>
          <w:spacing w:val="0"/>
          <w:sz w:val="32"/>
        </w:rPr>
        <w:t>金融机构〕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eastAsia="黑体"/>
          <w:spacing w:val="0"/>
        </w:rPr>
      </w:pPr>
      <w:bookmarkStart w:id="35" w:name="三、保障措施"/>
      <w:bookmarkEnd w:id="35"/>
      <w:r>
        <w:rPr>
          <w:rFonts w:hint="eastAsia" w:ascii="黑体" w:eastAsia="黑体"/>
          <w:spacing w:val="0"/>
        </w:rPr>
        <w:t>三、保障措施</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36" w:name="（一）积极发挥农村金融改革领导小组作用"/>
      <w:bookmarkEnd w:id="36"/>
      <w:r>
        <w:rPr>
          <w:rFonts w:hint="eastAsia" w:ascii="楷体_GB2312" w:hAnsi="楷体_GB2312" w:eastAsia="楷体_GB2312" w:cs="楷体_GB2312"/>
          <w:spacing w:val="0"/>
        </w:rPr>
        <w:t>（一）积极发挥农村金融改革领导小组作用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b/>
          <w:spacing w:val="0"/>
          <w:sz w:val="32"/>
        </w:rPr>
      </w:pPr>
      <w:r>
        <w:rPr>
          <w:rFonts w:hint="eastAsia"/>
          <w:spacing w:val="0"/>
          <w:w w:val="95"/>
          <w:lang w:eastAsia="zh-CN"/>
        </w:rPr>
        <w:t>区</w:t>
      </w:r>
      <w:r>
        <w:rPr>
          <w:spacing w:val="0"/>
          <w:w w:val="95"/>
        </w:rPr>
        <w:t>农村金融改革示范区工作领导小组结合不同阶段和工</w:t>
      </w:r>
      <w:r>
        <w:rPr>
          <w:spacing w:val="0"/>
        </w:rPr>
        <w:t>作节点任务，统筹推进农村金融改革试点，审议农村金融服务综合改革重要政策措施，研究解决跨部门、跨领域的改革重点难点问题，督促检查重要改革事项落实情况。领导小组办公室要督促各</w:t>
      </w:r>
      <w:r>
        <w:rPr>
          <w:rFonts w:hint="eastAsia"/>
          <w:spacing w:val="0"/>
          <w:lang w:eastAsia="zh-CN"/>
        </w:rPr>
        <w:t>镇（街道）</w:t>
      </w:r>
      <w:r>
        <w:rPr>
          <w:spacing w:val="0"/>
        </w:rPr>
        <w:t>因地制宜、结合实际，设立农村金融工作办公室，配备必要的工作人员，加强农村金融改革试点工作协调推进。各</w:t>
      </w:r>
      <w:r>
        <w:rPr>
          <w:rFonts w:hint="eastAsia"/>
          <w:spacing w:val="0"/>
          <w:lang w:eastAsia="zh-CN"/>
        </w:rPr>
        <w:t>镇（街道）</w:t>
      </w:r>
      <w:r>
        <w:rPr>
          <w:spacing w:val="0"/>
        </w:rPr>
        <w:t>结合本方案制定本</w:t>
      </w:r>
      <w:r>
        <w:rPr>
          <w:rFonts w:hint="eastAsia"/>
          <w:spacing w:val="0"/>
          <w:lang w:eastAsia="zh-CN"/>
        </w:rPr>
        <w:t>区域</w:t>
      </w:r>
      <w:r>
        <w:rPr>
          <w:spacing w:val="0"/>
        </w:rPr>
        <w:t>实施</w:t>
      </w:r>
      <w:r>
        <w:rPr>
          <w:rFonts w:hint="eastAsia"/>
          <w:spacing w:val="0"/>
          <w:lang w:val="en-US" w:eastAsia="zh-CN"/>
        </w:rPr>
        <w:t>方案</w:t>
      </w:r>
      <w:r>
        <w:rPr>
          <w:spacing w:val="0"/>
        </w:rPr>
        <w:t>，细化分解落实各项具体工作，建立激励约束机制，将农村金融改革镇村一级职责明确到位，</w:t>
      </w:r>
      <w:r>
        <w:rPr>
          <w:rFonts w:hint="eastAsia"/>
          <w:spacing w:val="0"/>
          <w:lang w:eastAsia="zh-CN"/>
        </w:rPr>
        <w:t>区将</w:t>
      </w:r>
      <w:r>
        <w:rPr>
          <w:spacing w:val="0"/>
        </w:rPr>
        <w:t>定期开展督促检查、情况汇总、经验总结，及时向</w:t>
      </w:r>
      <w:r>
        <w:rPr>
          <w:rFonts w:hint="eastAsia"/>
          <w:spacing w:val="0"/>
          <w:lang w:eastAsia="zh-CN"/>
        </w:rPr>
        <w:t>区</w:t>
      </w:r>
      <w:r>
        <w:rPr>
          <w:spacing w:val="0"/>
        </w:rPr>
        <w:t>委</w:t>
      </w:r>
      <w:r>
        <w:rPr>
          <w:rFonts w:hint="eastAsia"/>
          <w:spacing w:val="0"/>
          <w:lang w:eastAsia="zh-CN"/>
        </w:rPr>
        <w:t>、区</w:t>
      </w:r>
      <w:r>
        <w:rPr>
          <w:spacing w:val="0"/>
        </w:rPr>
        <w:t>政府报</w:t>
      </w:r>
      <w:r>
        <w:rPr>
          <w:spacing w:val="0"/>
          <w:w w:val="95"/>
        </w:rPr>
        <w:t>告推进落实情况。</w:t>
      </w:r>
      <w:r>
        <w:rPr>
          <w:rFonts w:hint="eastAsia"/>
          <w:spacing w:val="0"/>
          <w:w w:val="95"/>
          <w:lang w:eastAsia="zh-CN"/>
        </w:rPr>
        <w:t>区</w:t>
      </w:r>
      <w:r>
        <w:rPr>
          <w:spacing w:val="0"/>
          <w:w w:val="95"/>
        </w:rPr>
        <w:t>农村金融改革领导小组办公室要深入指导乡镇开展农村金融改革工作，把农村金融改革纳入</w:t>
      </w:r>
      <w:r>
        <w:rPr>
          <w:rFonts w:hint="eastAsia"/>
          <w:spacing w:val="0"/>
          <w:w w:val="95"/>
          <w:lang w:eastAsia="zh-CN"/>
        </w:rPr>
        <w:t>区</w:t>
      </w:r>
      <w:r>
        <w:rPr>
          <w:spacing w:val="0"/>
          <w:w w:val="95"/>
        </w:rPr>
        <w:t>考核办对</w:t>
      </w:r>
      <w:r>
        <w:rPr>
          <w:rFonts w:hint="eastAsia"/>
          <w:spacing w:val="0"/>
          <w:w w:val="95"/>
          <w:lang w:eastAsia="zh-CN"/>
        </w:rPr>
        <w:t>镇（</w:t>
      </w:r>
      <w:r>
        <w:rPr>
          <w:rFonts w:hint="eastAsia"/>
          <w:spacing w:val="0"/>
          <w:w w:val="95"/>
          <w:lang w:val="en-US" w:eastAsia="zh-CN"/>
        </w:rPr>
        <w:t>街道</w:t>
      </w:r>
      <w:r>
        <w:rPr>
          <w:rFonts w:hint="eastAsia"/>
          <w:spacing w:val="0"/>
          <w:w w:val="95"/>
          <w:lang w:eastAsia="zh-CN"/>
        </w:rPr>
        <w:t>）</w:t>
      </w:r>
      <w:r>
        <w:rPr>
          <w:spacing w:val="0"/>
          <w:w w:val="95"/>
        </w:rPr>
        <w:t>年度考核的内容，加强检查督导，落实定期通报制度，确保农村金融改革取得实效。</w:t>
      </w:r>
      <w:r>
        <w:rPr>
          <w:b/>
          <w:spacing w:val="0"/>
          <w:w w:val="95"/>
        </w:rPr>
        <w:t>〔责</w:t>
      </w:r>
      <w:r>
        <w:rPr>
          <w:b/>
          <w:bCs w:val="0"/>
          <w:spacing w:val="0"/>
          <w:w w:val="95"/>
        </w:rPr>
        <w:t>任单位：各</w:t>
      </w:r>
      <w:r>
        <w:rPr>
          <w:rFonts w:hint="eastAsia"/>
          <w:b/>
          <w:bCs w:val="0"/>
          <w:spacing w:val="0"/>
          <w:w w:val="95"/>
          <w:lang w:eastAsia="zh-CN"/>
        </w:rPr>
        <w:t>镇（街道）</w:t>
      </w:r>
      <w:r>
        <w:rPr>
          <w:b/>
          <w:bCs w:val="0"/>
          <w:spacing w:val="0"/>
        </w:rPr>
        <w:t>，</w:t>
      </w:r>
      <w:r>
        <w:rPr>
          <w:rFonts w:hint="eastAsia"/>
          <w:b/>
          <w:bCs w:val="0"/>
          <w:spacing w:val="0"/>
          <w:lang w:eastAsia="zh-CN"/>
        </w:rPr>
        <w:t>区金融</w:t>
      </w:r>
      <w:r>
        <w:rPr>
          <w:rFonts w:hint="eastAsia"/>
          <w:b/>
          <w:bCs w:val="0"/>
          <w:spacing w:val="0"/>
          <w:lang w:val="en-US" w:eastAsia="zh-CN"/>
        </w:rPr>
        <w:t>工作</w:t>
      </w:r>
      <w:r>
        <w:rPr>
          <w:rFonts w:hint="eastAsia"/>
          <w:b/>
          <w:bCs w:val="0"/>
          <w:spacing w:val="0"/>
          <w:lang w:eastAsia="zh-CN"/>
        </w:rPr>
        <w:t>局</w:t>
      </w:r>
      <w:r>
        <w:rPr>
          <w:b/>
          <w:bCs w:val="0"/>
          <w:spacing w:val="0"/>
        </w:rPr>
        <w:t>、</w:t>
      </w:r>
      <w:r>
        <w:rPr>
          <w:rFonts w:hint="eastAsia"/>
          <w:b/>
          <w:bCs w:val="0"/>
          <w:spacing w:val="0"/>
          <w:lang w:eastAsia="zh-CN"/>
        </w:rPr>
        <w:t>区农业农村和水利局</w:t>
      </w:r>
      <w:r>
        <w:rPr>
          <w:b/>
          <w:bCs w:val="0"/>
          <w:spacing w:val="0"/>
        </w:rPr>
        <w:t>、</w:t>
      </w:r>
      <w:r>
        <w:rPr>
          <w:rFonts w:hint="eastAsia"/>
          <w:b/>
          <w:bCs w:val="0"/>
          <w:spacing w:val="0"/>
          <w:lang w:eastAsia="zh-CN"/>
        </w:rPr>
        <w:t>区自然资源局</w:t>
      </w:r>
      <w:r>
        <w:rPr>
          <w:b/>
          <w:bCs w:val="0"/>
          <w:spacing w:val="0"/>
        </w:rPr>
        <w:t>、</w:t>
      </w:r>
      <w:r>
        <w:rPr>
          <w:rFonts w:hint="eastAsia"/>
          <w:b/>
          <w:bCs w:val="0"/>
          <w:spacing w:val="0"/>
          <w:w w:val="95"/>
          <w:sz w:val="32"/>
          <w:lang w:eastAsia="zh-CN"/>
        </w:rPr>
        <w:t>区财政局</w:t>
      </w:r>
      <w:r>
        <w:rPr>
          <w:b/>
          <w:bCs w:val="0"/>
          <w:spacing w:val="0"/>
          <w:w w:val="95"/>
          <w:sz w:val="32"/>
        </w:rPr>
        <w:t>、</w:t>
      </w:r>
      <w:r>
        <w:rPr>
          <w:b/>
          <w:spacing w:val="0"/>
          <w:w w:val="95"/>
          <w:sz w:val="32"/>
        </w:rPr>
        <w:t>各</w:t>
      </w:r>
      <w:r>
        <w:rPr>
          <w:b/>
          <w:spacing w:val="0"/>
          <w:sz w:val="32"/>
        </w:rPr>
        <w:t>相关金融机构〕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bookmarkStart w:id="37" w:name="（二）落实人员配套，强化各项经费保障"/>
      <w:bookmarkEnd w:id="37"/>
      <w:r>
        <w:rPr>
          <w:rFonts w:hint="eastAsia" w:ascii="楷体_GB2312" w:hAnsi="楷体_GB2312" w:eastAsia="楷体_GB2312" w:cs="楷体_GB2312"/>
          <w:spacing w:val="0"/>
        </w:rPr>
        <w:t>（二）落实人员配套，强化各项经费保障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b/>
          <w:bCs w:val="0"/>
          <w:spacing w:val="0"/>
          <w:w w:val="95"/>
        </w:rPr>
      </w:pPr>
      <w:r>
        <w:rPr>
          <w:spacing w:val="0"/>
        </w:rPr>
        <w:t>要不断强化农村金融工作队伍建设，加强人员培训，调度相关部门精干人员充实到农村金融工作队伍中。</w:t>
      </w:r>
      <w:r>
        <w:rPr>
          <w:rFonts w:hint="eastAsia"/>
          <w:spacing w:val="0"/>
          <w:lang w:eastAsia="zh-CN"/>
        </w:rPr>
        <w:t>区</w:t>
      </w:r>
      <w:r>
        <w:rPr>
          <w:spacing w:val="0"/>
        </w:rPr>
        <w:t>财政部门要</w:t>
      </w:r>
      <w:r>
        <w:rPr>
          <w:rFonts w:hint="eastAsia"/>
          <w:spacing w:val="0"/>
          <w:lang w:eastAsia="zh-CN"/>
        </w:rPr>
        <w:t>落实</w:t>
      </w:r>
      <w:r>
        <w:rPr>
          <w:spacing w:val="0"/>
        </w:rPr>
        <w:t>农村金融改革工作经费，综合运用业务奖励、费用补贴、贷款贴息、以奖代补等方式，激励和引导各类机构加大对“三农”支持</w:t>
      </w:r>
      <w:r>
        <w:rPr>
          <w:spacing w:val="0"/>
          <w:w w:val="95"/>
        </w:rPr>
        <w:t>力度，推动全</w:t>
      </w:r>
      <w:r>
        <w:rPr>
          <w:rFonts w:hint="eastAsia"/>
          <w:spacing w:val="0"/>
          <w:w w:val="95"/>
          <w:lang w:eastAsia="zh-CN"/>
        </w:rPr>
        <w:t>区</w:t>
      </w:r>
      <w:r>
        <w:rPr>
          <w:spacing w:val="0"/>
          <w:w w:val="95"/>
        </w:rPr>
        <w:t>农村金融改革工作落到实处。</w:t>
      </w:r>
      <w:r>
        <w:rPr>
          <w:b/>
          <w:spacing w:val="0"/>
          <w:w w:val="95"/>
        </w:rPr>
        <w:t>〔责任单位：</w:t>
      </w:r>
      <w:r>
        <w:rPr>
          <w:b/>
          <w:bCs w:val="0"/>
          <w:spacing w:val="0"/>
          <w:w w:val="95"/>
        </w:rPr>
        <w:t>各</w:t>
      </w:r>
      <w:r>
        <w:rPr>
          <w:rFonts w:hint="eastAsia"/>
          <w:b/>
          <w:bCs w:val="0"/>
          <w:spacing w:val="0"/>
          <w:w w:val="95"/>
          <w:lang w:eastAsia="zh-CN"/>
        </w:rPr>
        <w:t>镇（街道）</w:t>
      </w:r>
      <w:r>
        <w:rPr>
          <w:b/>
          <w:bCs w:val="0"/>
          <w:spacing w:val="0"/>
          <w:w w:val="95"/>
        </w:rPr>
        <w:t>，</w:t>
      </w:r>
      <w:r>
        <w:rPr>
          <w:rFonts w:hint="eastAsia"/>
          <w:b/>
          <w:bCs w:val="0"/>
          <w:spacing w:val="0"/>
          <w:w w:val="95"/>
          <w:lang w:eastAsia="zh-CN"/>
        </w:rPr>
        <w:t>区财政局</w:t>
      </w:r>
      <w:r>
        <w:rPr>
          <w:b/>
          <w:bCs w:val="0"/>
          <w:spacing w:val="0"/>
          <w:w w:val="95"/>
        </w:rPr>
        <w:t>、</w:t>
      </w:r>
      <w:r>
        <w:rPr>
          <w:rFonts w:hint="eastAsia"/>
          <w:b/>
          <w:bCs w:val="0"/>
          <w:spacing w:val="0"/>
          <w:w w:val="95"/>
          <w:lang w:eastAsia="zh-CN"/>
        </w:rPr>
        <w:t>区金融</w:t>
      </w:r>
      <w:r>
        <w:rPr>
          <w:rFonts w:hint="eastAsia"/>
          <w:b/>
          <w:bCs w:val="0"/>
          <w:spacing w:val="0"/>
          <w:w w:val="95"/>
          <w:lang w:val="en-US" w:eastAsia="zh-CN"/>
        </w:rPr>
        <w:t>工作</w:t>
      </w:r>
      <w:r>
        <w:rPr>
          <w:rFonts w:hint="eastAsia"/>
          <w:b/>
          <w:bCs w:val="0"/>
          <w:spacing w:val="0"/>
          <w:w w:val="95"/>
          <w:lang w:eastAsia="zh-CN"/>
        </w:rPr>
        <w:t>局</w:t>
      </w:r>
      <w:r>
        <w:rPr>
          <w:b/>
          <w:bCs w:val="0"/>
          <w:spacing w:val="0"/>
          <w:w w:val="95"/>
        </w:rPr>
        <w:t>，各相关金融机构〕</w:t>
      </w:r>
      <w:bookmarkStart w:id="38" w:name="（三）加强政策引导，落实工作督导"/>
      <w:bookmarkEnd w:id="38"/>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_GB2312" w:hAnsi="楷体_GB2312" w:eastAsia="楷体_GB2312" w:cs="楷体_GB2312"/>
          <w:spacing w:val="0"/>
        </w:rPr>
      </w:pPr>
      <w:r>
        <w:rPr>
          <w:rFonts w:hint="eastAsia" w:ascii="楷体_GB2312" w:hAnsi="楷体_GB2312" w:eastAsia="楷体_GB2312" w:cs="楷体_GB2312"/>
          <w:spacing w:val="0"/>
        </w:rPr>
        <w:t>（三）加强政策引导，落实工作督导</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b/>
          <w:spacing w:val="0"/>
        </w:rPr>
      </w:pPr>
      <w:r>
        <w:rPr>
          <w:rFonts w:hint="eastAsia"/>
          <w:spacing w:val="0"/>
          <w:w w:val="95"/>
          <w:lang w:eastAsia="zh-CN"/>
        </w:rPr>
        <w:t>各地各部门</w:t>
      </w:r>
      <w:r>
        <w:rPr>
          <w:spacing w:val="0"/>
          <w:w w:val="95"/>
        </w:rPr>
        <w:t>要做好金融政策宣</w:t>
      </w:r>
      <w:r>
        <w:rPr>
          <w:spacing w:val="0"/>
        </w:rPr>
        <w:t>传，及时传导支农支小的信贷政策导向，落实好普惠金融定向降准政策，发挥好差别化存款准备金率考核的导向作用。对符合条件的涉农银行机构，进一步加大支农再贷款和再贴现等央行货币工具支持。推动金融机构建立农村金融绩效管理机制，对涉农信贷的考核和资源配置给予一定的倾斜。</w:t>
      </w:r>
      <w:r>
        <w:rPr>
          <w:rFonts w:hint="eastAsia"/>
          <w:spacing w:val="0"/>
          <w:lang w:eastAsia="zh-CN"/>
        </w:rPr>
        <w:t>各地各部门</w:t>
      </w:r>
      <w:r>
        <w:rPr>
          <w:spacing w:val="0"/>
        </w:rPr>
        <w:t>对分工职责落实不</w:t>
      </w:r>
      <w:r>
        <w:rPr>
          <w:spacing w:val="0"/>
          <w:w w:val="95"/>
        </w:rPr>
        <w:t>到位，措施不力、效果不明显的</w:t>
      </w:r>
      <w:r>
        <w:rPr>
          <w:rFonts w:hint="eastAsia"/>
          <w:spacing w:val="0"/>
          <w:w w:val="95"/>
          <w:lang w:eastAsia="zh-CN"/>
        </w:rPr>
        <w:t>将按规定进行追责问责。</w:t>
      </w:r>
      <w:r>
        <w:rPr>
          <w:b/>
          <w:spacing w:val="0"/>
          <w:w w:val="95"/>
        </w:rPr>
        <w:t>〔责任单位：</w:t>
      </w:r>
      <w:r>
        <w:rPr>
          <w:rFonts w:hint="eastAsia"/>
          <w:b/>
          <w:spacing w:val="0"/>
          <w:w w:val="95"/>
          <w:lang w:eastAsia="zh-CN"/>
        </w:rPr>
        <w:t>各镇（街道）</w:t>
      </w:r>
      <w:r>
        <w:rPr>
          <w:b/>
          <w:spacing w:val="0"/>
          <w:w w:val="95"/>
        </w:rPr>
        <w:t>，</w:t>
      </w:r>
      <w:r>
        <w:rPr>
          <w:rFonts w:hint="eastAsia"/>
          <w:b/>
          <w:spacing w:val="0"/>
          <w:w w:val="95"/>
          <w:lang w:eastAsia="zh-CN"/>
        </w:rPr>
        <w:t>区金融</w:t>
      </w:r>
      <w:r>
        <w:rPr>
          <w:rFonts w:hint="eastAsia"/>
          <w:b/>
          <w:spacing w:val="0"/>
          <w:w w:val="95"/>
          <w:lang w:val="en-US" w:eastAsia="zh-CN"/>
        </w:rPr>
        <w:t>工作</w:t>
      </w:r>
      <w:r>
        <w:rPr>
          <w:rFonts w:hint="eastAsia"/>
          <w:b/>
          <w:spacing w:val="0"/>
          <w:w w:val="95"/>
          <w:lang w:eastAsia="zh-CN"/>
        </w:rPr>
        <w:t>局</w:t>
      </w:r>
      <w:r>
        <w:rPr>
          <w:b/>
          <w:spacing w:val="0"/>
          <w:w w:val="95"/>
        </w:rPr>
        <w:t>、</w:t>
      </w:r>
      <w:r>
        <w:rPr>
          <w:b/>
          <w:spacing w:val="0"/>
        </w:rPr>
        <w:t>各相关金融机构〕</w:t>
      </w:r>
    </w:p>
    <w:p>
      <w:pPr>
        <w:spacing w:after="0" w:line="338" w:lineRule="auto"/>
        <w:jc w:val="both"/>
        <w:sectPr>
          <w:footerReference r:id="rId3" w:type="default"/>
          <w:footerReference r:id="rId4" w:type="even"/>
          <w:pgSz w:w="11910" w:h="16840"/>
          <w:pgMar w:top="1984" w:right="1474" w:bottom="1871" w:left="1587" w:header="0" w:footer="1106" w:gutter="0"/>
          <w:pgNumType w:fmt="numberInDash"/>
          <w:cols w:space="0" w:num="1"/>
          <w:rtlGutter w:val="0"/>
          <w:docGrid w:linePitch="0" w:charSpace="0"/>
        </w:sectPr>
      </w:pPr>
    </w:p>
    <w:p>
      <w:pPr>
        <w:pStyle w:val="2"/>
        <w:spacing w:before="161" w:line="216" w:lineRule="auto"/>
        <w:ind w:left="2932"/>
        <w:jc w:val="center"/>
      </w:pPr>
      <w:r>
        <w:t>《汕尾市</w:t>
      </w:r>
      <w:r>
        <w:rPr>
          <w:rFonts w:hint="eastAsia"/>
          <w:lang w:eastAsia="zh-CN"/>
        </w:rPr>
        <w:t>城区</w:t>
      </w:r>
      <w:r>
        <w:t>推动农村金融改革实施方案》重点工作任务清单</w:t>
      </w:r>
    </w:p>
    <w:tbl>
      <w:tblPr>
        <w:tblStyle w:val="9"/>
        <w:tblpPr w:leftFromText="180" w:rightFromText="180" w:vertAnchor="text" w:horzAnchor="page" w:tblpX="1451" w:tblpY="290"/>
        <w:tblOverlap w:val="never"/>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655"/>
        <w:gridCol w:w="6375"/>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序号</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重点工作任务</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工作目标</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完善商业银行农村金融服务机制</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进一步改革完善“三农”金融事业部体制机制，加大“三农”贷款投放，确保</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域贷款增速持续高于全行平均水平，进一步提升“三农”金融服务能力和水平。</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各</w:t>
            </w:r>
            <w:r>
              <w:rPr>
                <w:rFonts w:hint="eastAsia" w:ascii="仿宋_GB2312" w:hAnsi="仿宋_GB2312" w:eastAsia="仿宋_GB2312" w:cs="仿宋_GB2312"/>
                <w:b w:val="0"/>
                <w:bCs w:val="0"/>
                <w:spacing w:val="-2"/>
                <w:kern w:val="2"/>
                <w:sz w:val="24"/>
                <w:szCs w:val="24"/>
                <w:lang w:val="en-US" w:bidi="ar-SA"/>
              </w:rPr>
              <w:t>相关银行机构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2</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推动农村商业银行建立网格管理机制</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到202</w:t>
            </w:r>
            <w:r>
              <w:rPr>
                <w:rFonts w:hint="eastAsia" w:ascii="仿宋_GB2312" w:hAnsi="仿宋_GB2312" w:eastAsia="仿宋_GB2312" w:cs="仿宋_GB2312"/>
                <w:b w:val="0"/>
                <w:bCs w:val="0"/>
                <w:spacing w:val="-2"/>
                <w:kern w:val="2"/>
                <w:sz w:val="24"/>
                <w:szCs w:val="24"/>
                <w:lang w:val="en-US" w:eastAsia="zh-CN" w:bidi="ar-SA"/>
              </w:rPr>
              <w:t>2</w:t>
            </w:r>
            <w:r>
              <w:rPr>
                <w:rFonts w:hint="eastAsia" w:ascii="仿宋_GB2312" w:hAnsi="仿宋_GB2312" w:eastAsia="仿宋_GB2312" w:cs="仿宋_GB2312"/>
                <w:b w:val="0"/>
                <w:bCs w:val="0"/>
                <w:spacing w:val="-2"/>
                <w:kern w:val="2"/>
                <w:sz w:val="24"/>
                <w:szCs w:val="24"/>
                <w:lang w:val="en-US" w:bidi="ar-SA"/>
              </w:rPr>
              <w:t>年底，全</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各农村商业银行基本完成属地辖内农户的信息采集、电子建档工作；各农村商业银行完成属地辖内农户信用等级测评、信用贷款额度授信工作；到2023年底，通过前期农户信息批量挖掘、信用等级批量测评，全</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农户可通过微信小程序“善美村居”中查询个人授信额度并可对接贷款申请，或者通过农村商业银行网点柜台或手机银行载体，获得农村商业银行贷款资金。</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，汕尾农商行</w:t>
            </w:r>
            <w:r>
              <w:rPr>
                <w:rFonts w:hint="eastAsia" w:ascii="仿宋_GB2312" w:hAnsi="仿宋_GB2312" w:eastAsia="仿宋_GB2312" w:cs="仿宋_GB2312"/>
                <w:b w:val="0"/>
                <w:bCs w:val="0"/>
                <w:spacing w:val="-2"/>
                <w:kern w:val="2"/>
                <w:sz w:val="24"/>
                <w:szCs w:val="24"/>
                <w:lang w:val="en-US" w:eastAsia="zh-CN" w:bidi="ar-SA"/>
              </w:rPr>
              <w:t>城区支行</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3</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增强农村合作联合组织金融服务功能</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到2022年末，</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“农合联”组织初步形成标准化的会员信用评级体系</w:t>
            </w:r>
            <w:r>
              <w:rPr>
                <w:rFonts w:hint="eastAsia"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bidi="ar-SA"/>
              </w:rPr>
              <w:t>到2025年末，</w:t>
            </w:r>
            <w:r>
              <w:rPr>
                <w:rFonts w:hint="eastAsia" w:ascii="仿宋_GB2312" w:hAnsi="仿宋_GB2312" w:eastAsia="仿宋_GB2312" w:cs="仿宋_GB2312"/>
                <w:b w:val="0"/>
                <w:bCs w:val="0"/>
                <w:spacing w:val="-2"/>
                <w:kern w:val="2"/>
                <w:sz w:val="24"/>
                <w:szCs w:val="24"/>
                <w:lang w:val="en-US" w:eastAsia="zh-CN" w:bidi="ar-SA"/>
              </w:rPr>
              <w:t>辖区</w:t>
            </w:r>
            <w:r>
              <w:rPr>
                <w:rFonts w:hint="eastAsia" w:ascii="仿宋_GB2312" w:hAnsi="仿宋_GB2312" w:eastAsia="仿宋_GB2312" w:cs="仿宋_GB2312"/>
                <w:b w:val="0"/>
                <w:bCs w:val="0"/>
                <w:spacing w:val="-2"/>
                <w:kern w:val="2"/>
                <w:sz w:val="24"/>
                <w:szCs w:val="24"/>
                <w:lang w:val="en-US" w:bidi="ar-SA"/>
              </w:rPr>
              <w:t>内银行机构与“农合联”合作的相关贷款规模年均增长达到20</w:t>
            </w:r>
            <w:r>
              <w:rPr>
                <w:rFonts w:hint="eastAsia"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bidi="ar-SA"/>
              </w:rPr>
              <w:t>以上。</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区供销联社</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各相关</w:t>
            </w:r>
            <w:r>
              <w:rPr>
                <w:rFonts w:hint="eastAsia" w:ascii="仿宋_GB2312" w:hAnsi="仿宋_GB2312" w:eastAsia="仿宋_GB2312" w:cs="仿宋_GB2312"/>
                <w:b w:val="0"/>
                <w:bCs w:val="0"/>
                <w:spacing w:val="-2"/>
                <w:kern w:val="2"/>
                <w:sz w:val="24"/>
                <w:szCs w:val="24"/>
                <w:lang w:val="en-US" w:bidi="ar-SA"/>
              </w:rPr>
              <w:t>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4</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发挥</w:t>
            </w:r>
            <w:r>
              <w:rPr>
                <w:rFonts w:hint="eastAsia" w:ascii="仿宋_GB2312" w:hAnsi="仿宋_GB2312" w:eastAsia="仿宋_GB2312" w:cs="仿宋_GB2312"/>
                <w:b w:val="0"/>
                <w:bCs w:val="0"/>
                <w:spacing w:val="-2"/>
                <w:kern w:val="2"/>
                <w:sz w:val="24"/>
                <w:szCs w:val="24"/>
                <w:lang w:val="en-US" w:bidi="ar-SA"/>
              </w:rPr>
              <w:t>融资担保机构</w:t>
            </w:r>
            <w:r>
              <w:rPr>
                <w:rFonts w:hint="eastAsia" w:ascii="仿宋_GB2312" w:hAnsi="仿宋_GB2312" w:eastAsia="仿宋_GB2312" w:cs="仿宋_GB2312"/>
                <w:b w:val="0"/>
                <w:bCs w:val="0"/>
                <w:spacing w:val="-2"/>
                <w:kern w:val="2"/>
                <w:sz w:val="24"/>
                <w:szCs w:val="24"/>
                <w:lang w:val="en-US" w:eastAsia="zh-CN" w:bidi="ar-SA"/>
              </w:rPr>
              <w:t>作用</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到2025年，基本实现农业信贷担保服务</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域全覆盖的担保体系，有效促进小微农业企业和“三农”融资担保业务较快增长、融资担保费率保持较低水平。</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各镇（街道），</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区财政局</w:t>
            </w:r>
            <w:r>
              <w:rPr>
                <w:rFonts w:hint="eastAsia" w:ascii="仿宋_GB2312" w:hAnsi="仿宋_GB2312" w:eastAsia="仿宋_GB2312" w:cs="仿宋_GB2312"/>
                <w:b w:val="0"/>
                <w:bCs w:val="0"/>
                <w:spacing w:val="-2"/>
                <w:kern w:val="2"/>
                <w:sz w:val="24"/>
                <w:szCs w:val="24"/>
                <w:lang w:val="en-US" w:bidi="ar-SA"/>
              </w:rPr>
              <w:t>，各农村商业银行</w:t>
            </w:r>
            <w:r>
              <w:rPr>
                <w:rFonts w:hint="eastAsia" w:ascii="仿宋_GB2312" w:hAnsi="仿宋_GB2312" w:eastAsia="仿宋_GB2312" w:cs="仿宋_GB2312"/>
                <w:b w:val="0"/>
                <w:bCs w:val="0"/>
                <w:spacing w:val="-2"/>
                <w:kern w:val="2"/>
                <w:sz w:val="24"/>
                <w:szCs w:val="24"/>
                <w:lang w:val="en-US" w:bidi="ar-SA"/>
              </w:rPr>
              <w:fldChar w:fldCharType="begin"/>
            </w:r>
            <w:r>
              <w:rPr>
                <w:rFonts w:hint="eastAsia" w:ascii="仿宋_GB2312" w:hAnsi="仿宋_GB2312" w:eastAsia="仿宋_GB2312" w:cs="仿宋_GB2312"/>
                <w:b w:val="0"/>
                <w:bCs w:val="0"/>
                <w:spacing w:val="-2"/>
                <w:kern w:val="2"/>
                <w:sz w:val="24"/>
                <w:szCs w:val="24"/>
                <w:lang w:val="en-US" w:bidi="ar-SA"/>
              </w:rPr>
              <w:instrText xml:space="preserve"> HYPERLINK "https://www.sogou.com/link?url=DSOYnZeCC_pJeq9sHCwRgTRZKG7tFgjA06jqesMEqQY" \h </w:instrText>
            </w:r>
            <w:r>
              <w:rPr>
                <w:rFonts w:hint="eastAsia" w:ascii="仿宋_GB2312" w:hAnsi="仿宋_GB2312" w:eastAsia="仿宋_GB2312" w:cs="仿宋_GB2312"/>
                <w:b w:val="0"/>
                <w:bCs w:val="0"/>
                <w:spacing w:val="-2"/>
                <w:kern w:val="2"/>
                <w:sz w:val="24"/>
                <w:szCs w:val="24"/>
                <w:lang w:val="en-US" w:bidi="ar-SA"/>
              </w:rPr>
              <w:fldChar w:fldCharType="separate"/>
            </w:r>
            <w:r>
              <w:rPr>
                <w:rFonts w:hint="eastAsia" w:ascii="仿宋_GB2312" w:hAnsi="仿宋_GB2312" w:eastAsia="仿宋_GB2312"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bidi="ar-SA"/>
              </w:rPr>
              <w:t>粤财普惠金融（汕尾）融资担保股份有限公司</w:t>
            </w:r>
            <w:r>
              <w:rPr>
                <w:rFonts w:hint="eastAsia" w:ascii="仿宋_GB2312" w:hAnsi="仿宋_GB2312" w:eastAsia="仿宋_GB2312" w:cs="仿宋_GB2312"/>
                <w:b w:val="0"/>
                <w:bCs w:val="0"/>
                <w:spacing w:val="-2"/>
                <w:kern w:val="2"/>
                <w:sz w:val="24"/>
                <w:szCs w:val="24"/>
                <w:lang w:val="en-US"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5</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规范发展地方金融组织</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拓展社企对接，组织电商营销等企业对接服务农民合作社。到2025年，</w:t>
            </w:r>
            <w:r>
              <w:rPr>
                <w:rFonts w:hint="eastAsia" w:ascii="仿宋_GB2312" w:hAnsi="仿宋_GB2312" w:eastAsia="仿宋_GB2312" w:cs="仿宋_GB2312"/>
                <w:b w:val="0"/>
                <w:bCs w:val="0"/>
                <w:spacing w:val="-2"/>
                <w:kern w:val="2"/>
                <w:sz w:val="24"/>
                <w:szCs w:val="24"/>
                <w:lang w:val="en-US" w:eastAsia="zh-CN" w:bidi="ar-SA"/>
              </w:rPr>
              <w:t>力争</w:t>
            </w:r>
            <w:r>
              <w:rPr>
                <w:rFonts w:hint="eastAsia" w:ascii="仿宋_GB2312" w:hAnsi="仿宋_GB2312" w:eastAsia="仿宋_GB2312" w:cs="仿宋_GB2312"/>
                <w:b w:val="0"/>
                <w:bCs w:val="0"/>
                <w:spacing w:val="-2"/>
                <w:kern w:val="2"/>
                <w:sz w:val="24"/>
                <w:szCs w:val="24"/>
                <w:lang w:val="en-US" w:bidi="ar-SA"/>
              </w:rPr>
              <w:t>推动全</w:t>
            </w:r>
            <w:r>
              <w:rPr>
                <w:rFonts w:hint="eastAsia" w:ascii="仿宋_GB2312" w:hAnsi="仿宋_GB2312" w:eastAsia="仿宋_GB2312" w:cs="仿宋_GB2312"/>
                <w:b w:val="0"/>
                <w:bCs w:val="0"/>
                <w:spacing w:val="-2"/>
                <w:kern w:val="2"/>
                <w:sz w:val="24"/>
                <w:szCs w:val="24"/>
                <w:lang w:val="en-US" w:eastAsia="zh-CN" w:bidi="ar-SA"/>
              </w:rPr>
              <w:t>区5</w:t>
            </w:r>
            <w:r>
              <w:rPr>
                <w:rFonts w:hint="eastAsia" w:ascii="仿宋_GB2312" w:hAnsi="仿宋_GB2312" w:eastAsia="仿宋_GB2312" w:cs="仿宋_GB2312"/>
                <w:b w:val="0"/>
                <w:bCs w:val="0"/>
                <w:spacing w:val="-2"/>
                <w:kern w:val="2"/>
                <w:sz w:val="24"/>
                <w:szCs w:val="24"/>
                <w:lang w:val="en-US" w:bidi="ar-SA"/>
              </w:rPr>
              <w:t>家农民合作社获得省级示范社称号。</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区供销联社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6</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设立农村金融综合服务站并派驻金融助理</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主动下沉服务资源</w:t>
            </w:r>
            <w:r>
              <w:rPr>
                <w:rFonts w:hint="eastAsia" w:ascii="仿宋_GB2312" w:hAnsi="仿宋_GB2312" w:eastAsia="仿宋_GB2312"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bidi="ar-SA"/>
              </w:rPr>
              <w:t>全面落实各项普惠金融政策。2023年实现5000人以上行政村（或以</w:t>
            </w:r>
            <w:r>
              <w:rPr>
                <w:rFonts w:hint="eastAsia" w:cs="仿宋_GB2312"/>
                <w:b w:val="0"/>
                <w:bCs w:val="0"/>
                <w:spacing w:val="-2"/>
                <w:kern w:val="2"/>
                <w:sz w:val="24"/>
                <w:szCs w:val="24"/>
                <w:lang w:val="en-US" w:eastAsia="zh-CN" w:bidi="ar-SA"/>
              </w:rPr>
              <w:t>镇、</w:t>
            </w:r>
            <w:r>
              <w:rPr>
                <w:rFonts w:hint="eastAsia" w:ascii="仿宋_GB2312" w:hAnsi="仿宋_GB2312" w:eastAsia="仿宋_GB2312" w:cs="仿宋_GB2312"/>
                <w:b w:val="0"/>
                <w:bCs w:val="0"/>
                <w:spacing w:val="-2"/>
                <w:kern w:val="2"/>
                <w:sz w:val="24"/>
                <w:szCs w:val="24"/>
                <w:lang w:val="en-US" w:bidi="ar-SA"/>
              </w:rPr>
              <w:t>街道为单位）建立农村金融综合服务站。</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7</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探索设立区域性农产品交易中心</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探索成立区域性农产品交易中心，通过信息、物流、金融三大服务，将</w:t>
            </w:r>
            <w:r>
              <w:rPr>
                <w:rFonts w:hint="eastAsia" w:ascii="仿宋_GB2312" w:hAnsi="仿宋_GB2312" w:eastAsia="仿宋_GB2312" w:cs="仿宋_GB2312"/>
                <w:b w:val="0"/>
                <w:bCs w:val="0"/>
                <w:spacing w:val="-2"/>
                <w:kern w:val="2"/>
                <w:sz w:val="24"/>
                <w:szCs w:val="24"/>
                <w:lang w:val="en-US" w:eastAsia="zh-CN" w:bidi="ar-SA"/>
              </w:rPr>
              <w:t>城区</w:t>
            </w:r>
            <w:r>
              <w:rPr>
                <w:rFonts w:hint="eastAsia" w:ascii="仿宋_GB2312" w:hAnsi="仿宋_GB2312" w:eastAsia="仿宋_GB2312" w:cs="仿宋_GB2312"/>
                <w:b w:val="0"/>
                <w:bCs w:val="0"/>
                <w:spacing w:val="-2"/>
                <w:kern w:val="2"/>
                <w:sz w:val="24"/>
                <w:szCs w:val="24"/>
                <w:lang w:val="en-US" w:bidi="ar-SA"/>
              </w:rPr>
              <w:t>特色农产品生产、加工、销售三大环节联于一体，形成贯穿整个大宗农产品产业链的服务体系。</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马宫街道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农业农村</w:t>
            </w:r>
            <w:r>
              <w:rPr>
                <w:rFonts w:hint="eastAsia" w:ascii="仿宋_GB2312" w:hAnsi="仿宋_GB2312" w:eastAsia="仿宋_GB2312" w:cs="仿宋_GB2312"/>
                <w:b w:val="0"/>
                <w:bCs w:val="0"/>
                <w:spacing w:val="-2"/>
                <w:kern w:val="2"/>
                <w:sz w:val="24"/>
                <w:szCs w:val="24"/>
                <w:lang w:val="en-US" w:eastAsia="zh-CN" w:bidi="ar-SA"/>
              </w:rPr>
              <w:t>和水利</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区供销联社</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区科技工业和信息化局</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8</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推动涉农企业股改挂牌上市</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依托市上市挂牌辅导机制，加强对上市企业的挂牌辅导；</w:t>
            </w:r>
            <w:r>
              <w:rPr>
                <w:rFonts w:hint="eastAsia" w:ascii="仿宋_GB2312" w:hAnsi="仿宋_GB2312" w:eastAsia="仿宋_GB2312" w:cs="仿宋_GB2312"/>
                <w:b w:val="0"/>
                <w:bCs w:val="0"/>
                <w:spacing w:val="-2"/>
                <w:kern w:val="2"/>
                <w:sz w:val="24"/>
                <w:szCs w:val="24"/>
                <w:lang w:val="en-US" w:bidi="ar-SA"/>
              </w:rPr>
              <w:t>支持广东股权交易中心汕尾运营中心针对涉农企业开展投融资专场活动，提高股改挂牌企业的股权转让融资，为涉农企业挂牌区域股交中心提供培训和便利服务。</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各</w:t>
            </w:r>
            <w:r>
              <w:rPr>
                <w:rFonts w:hint="eastAsia" w:ascii="仿宋_GB2312" w:hAnsi="仿宋_GB2312" w:eastAsia="仿宋_GB2312" w:cs="仿宋_GB2312"/>
                <w:b w:val="0"/>
                <w:bCs w:val="0"/>
                <w:spacing w:val="-2"/>
                <w:kern w:val="2"/>
                <w:sz w:val="24"/>
                <w:szCs w:val="24"/>
                <w:lang w:val="en-US" w:bidi="ar-SA"/>
              </w:rPr>
              <w:t>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9</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拓宽农村建设融资渠道</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zh-CN" w:eastAsia="zh-CN" w:bidi="ar-SA"/>
              </w:rPr>
              <w:t>定期召开项目融资对接会，为全区和各镇（街道）涉农基建项目提供资本对接。积极引导银行机构为纳入老区建设政策扶持的发展项目提供贷款支持，鼓励国有企业稳步提升评级。引导金融机构为农村地区供水保障、农村电网改造、农田水利等基础设施建设提供信贷支持。</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zh-CN" w:eastAsia="zh-CN" w:bidi="ar-SA"/>
              </w:rPr>
              <w:t>各镇（街道），区发展改革局、区农业农村和水利局、</w:t>
            </w:r>
            <w:r>
              <w:rPr>
                <w:rFonts w:hint="eastAsia" w:cs="仿宋_GB2312"/>
                <w:b w:val="0"/>
                <w:bCs w:val="0"/>
                <w:spacing w:val="-2"/>
                <w:kern w:val="2"/>
                <w:sz w:val="24"/>
                <w:szCs w:val="24"/>
                <w:lang w:val="zh-CN" w:eastAsia="zh-CN" w:bidi="ar-SA"/>
              </w:rPr>
              <w:t>区金融工作局</w:t>
            </w:r>
            <w:r>
              <w:rPr>
                <w:rFonts w:hint="eastAsia" w:ascii="仿宋_GB2312" w:hAnsi="仿宋_GB2312" w:eastAsia="仿宋_GB2312" w:cs="仿宋_GB2312"/>
                <w:b w:val="0"/>
                <w:bCs w:val="0"/>
                <w:spacing w:val="-2"/>
                <w:kern w:val="2"/>
                <w:sz w:val="24"/>
                <w:szCs w:val="24"/>
                <w:lang w:val="zh-CN" w:eastAsia="zh-CN" w:bidi="ar-SA"/>
              </w:rPr>
              <w:t>，各相关金融机构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10</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zh-CN" w:eastAsia="zh-CN" w:bidi="ar-SA"/>
              </w:rPr>
              <w:t>探索设立乡村振兴基金</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zh-CN" w:eastAsia="zh-CN" w:bidi="ar-SA"/>
              </w:rPr>
              <w:t>全力推进美丽乡村、农业产业园、村级工业园整治、特色优势农业培育等项目建设，助推区农业全面升级、农村全面进步。鼓励市内金融机构积极参与广东乡村振兴（汕尾）基金筹建。</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zh-CN" w:eastAsia="zh-CN" w:bidi="ar-SA"/>
              </w:rPr>
            </w:pP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国</w:t>
            </w:r>
            <w:r>
              <w:rPr>
                <w:rFonts w:hint="eastAsia" w:ascii="仿宋_GB2312" w:hAnsi="仿宋_GB2312" w:eastAsia="仿宋_GB2312" w:cs="仿宋_GB2312"/>
                <w:b w:val="0"/>
                <w:bCs w:val="0"/>
                <w:spacing w:val="-2"/>
                <w:kern w:val="2"/>
                <w:sz w:val="24"/>
                <w:szCs w:val="24"/>
                <w:lang w:val="en-US" w:eastAsia="zh-CN" w:bidi="ar-SA"/>
              </w:rPr>
              <w:t>有</w:t>
            </w:r>
            <w:r>
              <w:rPr>
                <w:rFonts w:hint="eastAsia" w:ascii="仿宋_GB2312" w:hAnsi="仿宋_GB2312" w:eastAsia="仿宋_GB2312" w:cs="仿宋_GB2312"/>
                <w:b w:val="0"/>
                <w:bCs w:val="0"/>
                <w:spacing w:val="-2"/>
                <w:kern w:val="2"/>
                <w:sz w:val="24"/>
                <w:szCs w:val="24"/>
                <w:lang w:val="en-US" w:bidi="ar-SA"/>
              </w:rPr>
              <w:t>资</w:t>
            </w:r>
            <w:r>
              <w:rPr>
                <w:rFonts w:hint="eastAsia" w:ascii="仿宋_GB2312" w:hAnsi="仿宋_GB2312" w:eastAsia="仿宋_GB2312" w:cs="仿宋_GB2312"/>
                <w:b w:val="0"/>
                <w:bCs w:val="0"/>
                <w:spacing w:val="-2"/>
                <w:kern w:val="2"/>
                <w:sz w:val="24"/>
                <w:szCs w:val="24"/>
                <w:lang w:val="en-US" w:eastAsia="zh-CN" w:bidi="ar-SA"/>
              </w:rPr>
              <w:t>产管理中心</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区财政局</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各</w:t>
            </w:r>
            <w:r>
              <w:rPr>
                <w:rFonts w:hint="eastAsia" w:ascii="仿宋_GB2312" w:hAnsi="仿宋_GB2312" w:eastAsia="仿宋_GB2312" w:cs="仿宋_GB2312"/>
                <w:b w:val="0"/>
                <w:bCs w:val="0"/>
                <w:spacing w:val="-2"/>
                <w:kern w:val="2"/>
                <w:sz w:val="24"/>
                <w:szCs w:val="24"/>
                <w:lang w:val="en-US" w:bidi="ar-SA"/>
              </w:rPr>
              <w:t>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11</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zh-CN" w:eastAsia="zh-CN" w:bidi="ar-SA"/>
              </w:rPr>
            </w:pPr>
            <w:r>
              <w:rPr>
                <w:rFonts w:hint="eastAsia" w:ascii="仿宋_GB2312" w:hAnsi="仿宋_GB2312" w:eastAsia="仿宋_GB2312" w:cs="仿宋_GB2312"/>
                <w:b w:val="0"/>
                <w:bCs w:val="0"/>
                <w:spacing w:val="-2"/>
                <w:kern w:val="2"/>
                <w:sz w:val="24"/>
                <w:szCs w:val="24"/>
                <w:lang w:val="en-US" w:bidi="ar-SA"/>
              </w:rPr>
              <w:t>深化海洋与渔业金融支持</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zh-CN" w:eastAsia="zh-CN" w:bidi="ar-SA"/>
              </w:rPr>
              <w:t>针对海洋渔业生产环节的远洋捕捞、渔船改造的信贷需求，鼓励地方法人机构出台“标准化+非标准化”“银行+担保”等打造组合信贷专属产品；对渔网织造、渔船修理、仓储制冰等海洋渔业配套行业加大金融扶持力度；利用信息化手段对现金流水大、有固定订单的渔产品收购、交易流通行业提供增信扶持举措。</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zh-CN" w:eastAsia="zh-CN" w:bidi="ar-SA"/>
              </w:rPr>
              <w:t>区农业农村和水利局、区市场监管局、</w:t>
            </w:r>
            <w:r>
              <w:rPr>
                <w:rFonts w:hint="eastAsia" w:cs="仿宋_GB2312"/>
                <w:b w:val="0"/>
                <w:bCs w:val="0"/>
                <w:spacing w:val="-2"/>
                <w:kern w:val="2"/>
                <w:sz w:val="24"/>
                <w:szCs w:val="24"/>
                <w:lang w:val="zh-CN" w:eastAsia="zh-CN" w:bidi="ar-SA"/>
              </w:rPr>
              <w:t>区金融工作局</w:t>
            </w:r>
            <w:r>
              <w:rPr>
                <w:rFonts w:hint="eastAsia" w:ascii="仿宋_GB2312" w:hAnsi="仿宋_GB2312" w:eastAsia="仿宋_GB2312" w:cs="仿宋_GB2312"/>
                <w:b w:val="0"/>
                <w:bCs w:val="0"/>
                <w:spacing w:val="-2"/>
                <w:kern w:val="2"/>
                <w:sz w:val="24"/>
                <w:szCs w:val="24"/>
                <w:lang w:val="zh-CN" w:eastAsia="zh-CN" w:bidi="ar-SA"/>
              </w:rPr>
              <w:t>，各相关金融机构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12</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zh-CN" w:eastAsia="zh-CN" w:bidi="ar-SA"/>
              </w:rPr>
            </w:pPr>
            <w:r>
              <w:rPr>
                <w:rFonts w:hint="eastAsia" w:ascii="仿宋_GB2312" w:hAnsi="仿宋_GB2312" w:eastAsia="仿宋_GB2312" w:cs="仿宋_GB2312"/>
                <w:b w:val="0"/>
                <w:bCs w:val="0"/>
                <w:spacing w:val="-2"/>
                <w:kern w:val="2"/>
                <w:sz w:val="24"/>
                <w:szCs w:val="24"/>
                <w:lang w:val="en-US" w:bidi="ar-SA"/>
              </w:rPr>
              <w:t>完善涉农贷款产品体系</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持续加大对“三农”的信贷支持，</w:t>
            </w:r>
            <w:r>
              <w:rPr>
                <w:rFonts w:hint="eastAsia" w:ascii="仿宋_GB2312" w:hAnsi="仿宋_GB2312" w:eastAsia="仿宋_GB2312" w:cs="仿宋_GB2312"/>
                <w:b w:val="0"/>
                <w:bCs w:val="0"/>
                <w:spacing w:val="-2"/>
                <w:kern w:val="2"/>
                <w:sz w:val="24"/>
                <w:szCs w:val="24"/>
                <w:lang w:val="en-US" w:bidi="ar-SA"/>
              </w:rPr>
              <w:t>到2023年，实现标准化涉农金融产品全</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域覆盖。</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，各农村商业银行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13</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建设多层次农村保险市场</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开发推进区域产量、价格、收入、气象指数保险，支持开展荔枝、龙眼等岭南水果和本地特色养殖水产品的“保险+期货”试点。由市</w:t>
            </w:r>
            <w:r>
              <w:rPr>
                <w:rFonts w:hint="eastAsia"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两级财政给予保费奖补，着力提高地方特色农产品、规模化水产养殖产品等保险覆盖面</w:t>
            </w:r>
            <w:r>
              <w:rPr>
                <w:rFonts w:hint="eastAsia" w:ascii="仿宋_GB2312" w:hAnsi="仿宋_GB2312" w:eastAsia="仿宋_GB2312"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bidi="ar-SA"/>
              </w:rPr>
              <w:t>202</w:t>
            </w:r>
            <w:r>
              <w:rPr>
                <w:rFonts w:hint="eastAsia" w:ascii="仿宋_GB2312" w:hAnsi="仿宋_GB2312" w:eastAsia="仿宋_GB2312" w:cs="仿宋_GB2312"/>
                <w:b w:val="0"/>
                <w:bCs w:val="0"/>
                <w:spacing w:val="-2"/>
                <w:kern w:val="2"/>
                <w:sz w:val="24"/>
                <w:szCs w:val="24"/>
                <w:lang w:val="en-US" w:eastAsia="zh-CN" w:bidi="ar-SA"/>
              </w:rPr>
              <w:t>2年</w:t>
            </w:r>
            <w:r>
              <w:rPr>
                <w:rFonts w:hint="eastAsia" w:ascii="仿宋_GB2312" w:hAnsi="仿宋_GB2312" w:eastAsia="仿宋_GB2312" w:cs="仿宋_GB2312"/>
                <w:b w:val="0"/>
                <w:bCs w:val="0"/>
                <w:spacing w:val="-2"/>
                <w:kern w:val="2"/>
                <w:sz w:val="24"/>
                <w:szCs w:val="24"/>
                <w:lang w:val="en-US" w:bidi="ar-SA"/>
              </w:rPr>
              <w:t>开发生蚝等农产品的保险品种。</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区财政局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，相关保险机构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14</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完善农村产权管理制度</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明确农村物权抵押登记主管部门，制定抵押登记工作指引，指导金融机构开展抵押工作。明晰山林产权，支持建立林权收储机制，引导林业经营收益权和公益林补偿收益权质押担保贷款。</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15</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加快农村产权管理服务平台建设</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完善镇级“三资”平台功能，落实村集体资产及农户资产的估值、登记、交易、流转等办理流程。202</w:t>
            </w:r>
            <w:r>
              <w:rPr>
                <w:rFonts w:hint="eastAsia" w:ascii="仿宋_GB2312" w:hAnsi="仿宋_GB2312" w:eastAsia="仿宋_GB2312" w:cs="仿宋_GB2312"/>
                <w:b w:val="0"/>
                <w:bCs w:val="0"/>
                <w:spacing w:val="-2"/>
                <w:kern w:val="2"/>
                <w:sz w:val="24"/>
                <w:szCs w:val="24"/>
                <w:lang w:val="en-US" w:eastAsia="zh-CN" w:bidi="ar-SA"/>
              </w:rPr>
              <w:t>2</w:t>
            </w:r>
            <w:r>
              <w:rPr>
                <w:rFonts w:hint="eastAsia" w:ascii="仿宋_GB2312" w:hAnsi="仿宋_GB2312" w:eastAsia="仿宋_GB2312" w:cs="仿宋_GB2312"/>
                <w:b w:val="0"/>
                <w:bCs w:val="0"/>
                <w:spacing w:val="-2"/>
                <w:kern w:val="2"/>
                <w:sz w:val="24"/>
                <w:szCs w:val="24"/>
                <w:lang w:val="en-US" w:bidi="ar-SA"/>
              </w:rPr>
              <w:t>年底，初步建立农村资产流转交易中心；到2023年底，实施农村资产流转交易</w:t>
            </w:r>
            <w:r>
              <w:rPr>
                <w:rFonts w:hint="eastAsia" w:ascii="仿宋_GB2312" w:hAnsi="仿宋_GB2312" w:eastAsia="仿宋_GB2312" w:cs="仿宋_GB2312"/>
                <w:b w:val="0"/>
                <w:bCs w:val="0"/>
                <w:spacing w:val="-2"/>
                <w:kern w:val="2"/>
                <w:sz w:val="24"/>
                <w:szCs w:val="24"/>
                <w:lang w:val="en-US" w:eastAsia="zh-CN" w:bidi="ar-SA"/>
              </w:rPr>
              <w:t>，</w:t>
            </w:r>
            <w:r>
              <w:rPr>
                <w:rFonts w:hint="eastAsia" w:ascii="仿宋_GB2312" w:hAnsi="仿宋_GB2312" w:eastAsia="仿宋_GB2312" w:cs="仿宋_GB2312"/>
                <w:b w:val="0"/>
                <w:bCs w:val="0"/>
                <w:spacing w:val="-2"/>
                <w:kern w:val="2"/>
                <w:sz w:val="24"/>
                <w:szCs w:val="24"/>
                <w:lang w:val="en-US" w:bidi="ar-SA"/>
              </w:rPr>
              <w:t>实现农村资产流转交易</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域全覆盖。</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区自然资源局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区供销联社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16</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构建农村产权评估体系</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结合当地</w:t>
            </w:r>
            <w:r>
              <w:rPr>
                <w:rFonts w:hint="eastAsia" w:ascii="仿宋_GB2312" w:hAnsi="仿宋_GB2312" w:eastAsia="仿宋_GB2312" w:cs="仿宋_GB2312"/>
                <w:b w:val="0"/>
                <w:bCs w:val="0"/>
                <w:spacing w:val="-2"/>
                <w:kern w:val="2"/>
                <w:sz w:val="24"/>
                <w:szCs w:val="24"/>
                <w:lang w:val="en-US" w:bidi="ar-SA"/>
              </w:rPr>
              <w:t>特色出台相应的评估制度。成立农村产权评估机构，配套相关章程和管理制度。</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农业农村</w:t>
            </w:r>
            <w:r>
              <w:rPr>
                <w:rFonts w:hint="eastAsia" w:ascii="仿宋_GB2312" w:hAnsi="仿宋_GB2312" w:eastAsia="仿宋_GB2312" w:cs="仿宋_GB2312"/>
                <w:b w:val="0"/>
                <w:bCs w:val="0"/>
                <w:spacing w:val="-2"/>
                <w:kern w:val="2"/>
                <w:sz w:val="24"/>
                <w:szCs w:val="24"/>
                <w:lang w:val="en-US" w:eastAsia="zh-CN" w:bidi="ar-SA"/>
              </w:rPr>
              <w:t>和水利</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17</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完善抵押贷款风险分散和补偿机制</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eastAsia="zh-CN" w:bidi="ar-SA"/>
              </w:rPr>
              <w:t>探索</w:t>
            </w:r>
            <w:r>
              <w:rPr>
                <w:rFonts w:hint="eastAsia" w:ascii="仿宋_GB2312" w:hAnsi="仿宋_GB2312" w:eastAsia="仿宋_GB2312" w:cs="仿宋_GB2312"/>
                <w:b w:val="0"/>
                <w:bCs w:val="0"/>
                <w:spacing w:val="-2"/>
                <w:kern w:val="2"/>
                <w:sz w:val="24"/>
                <w:szCs w:val="24"/>
                <w:lang w:val="en-US" w:bidi="ar-SA"/>
              </w:rPr>
              <w:t>出台农村产权抵押贷款贴息政策，对农村产权抵押登记业务的农户、家庭农场、种养大户、农民合作社、农业社会化服务组织、小微农业企业等农业适度规模经营主体给予一定比例的利息补贴。到202</w:t>
            </w:r>
            <w:r>
              <w:rPr>
                <w:rFonts w:hint="eastAsia" w:ascii="仿宋_GB2312" w:hAnsi="仿宋_GB2312" w:eastAsia="仿宋_GB2312" w:cs="仿宋_GB2312"/>
                <w:b w:val="0"/>
                <w:bCs w:val="0"/>
                <w:spacing w:val="-2"/>
                <w:kern w:val="2"/>
                <w:sz w:val="24"/>
                <w:szCs w:val="24"/>
                <w:lang w:val="en-US" w:eastAsia="zh-CN" w:bidi="ar-SA"/>
              </w:rPr>
              <w:t>2</w:t>
            </w:r>
            <w:r>
              <w:rPr>
                <w:rFonts w:hint="eastAsia" w:ascii="仿宋_GB2312" w:hAnsi="仿宋_GB2312" w:eastAsia="仿宋_GB2312" w:cs="仿宋_GB2312"/>
                <w:b w:val="0"/>
                <w:bCs w:val="0"/>
                <w:spacing w:val="-2"/>
                <w:kern w:val="2"/>
                <w:sz w:val="24"/>
                <w:szCs w:val="24"/>
                <w:lang w:val="en-US" w:bidi="ar-SA"/>
              </w:rPr>
              <w:t>年底，</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结合实际出台农村产权抵押贷款贴息政策。</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区财政局</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农业农村</w:t>
            </w:r>
            <w:r>
              <w:rPr>
                <w:rFonts w:hint="eastAsia" w:ascii="仿宋_GB2312" w:hAnsi="仿宋_GB2312" w:eastAsia="仿宋_GB2312" w:cs="仿宋_GB2312"/>
                <w:b w:val="0"/>
                <w:bCs w:val="0"/>
                <w:spacing w:val="-2"/>
                <w:kern w:val="2"/>
                <w:sz w:val="24"/>
                <w:szCs w:val="24"/>
                <w:lang w:val="en-US" w:eastAsia="zh-CN" w:bidi="ar-SA"/>
              </w:rPr>
              <w:t>和水利</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18</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鼓励银行机构开展农村产权抵押贷款</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到202</w:t>
            </w:r>
            <w:r>
              <w:rPr>
                <w:rFonts w:hint="eastAsia" w:ascii="仿宋_GB2312" w:hAnsi="仿宋_GB2312" w:eastAsia="仿宋_GB2312" w:cs="仿宋_GB2312"/>
                <w:b w:val="0"/>
                <w:bCs w:val="0"/>
                <w:spacing w:val="-2"/>
                <w:kern w:val="2"/>
                <w:sz w:val="24"/>
                <w:szCs w:val="24"/>
                <w:lang w:val="en-US" w:eastAsia="zh-CN" w:bidi="ar-SA"/>
              </w:rPr>
              <w:t>2</w:t>
            </w:r>
            <w:r>
              <w:rPr>
                <w:rFonts w:hint="eastAsia" w:ascii="仿宋_GB2312" w:hAnsi="仿宋_GB2312" w:eastAsia="仿宋_GB2312" w:cs="仿宋_GB2312"/>
                <w:b w:val="0"/>
                <w:bCs w:val="0"/>
                <w:spacing w:val="-2"/>
                <w:kern w:val="2"/>
                <w:sz w:val="24"/>
                <w:szCs w:val="24"/>
                <w:lang w:val="en-US" w:bidi="ar-SA"/>
              </w:rPr>
              <w:t>年底，</w:t>
            </w:r>
            <w:r>
              <w:rPr>
                <w:rFonts w:hint="eastAsia" w:ascii="仿宋_GB2312" w:hAnsi="仿宋_GB2312" w:eastAsia="仿宋_GB2312" w:cs="仿宋_GB2312"/>
                <w:b w:val="0"/>
                <w:bCs w:val="0"/>
                <w:spacing w:val="-2"/>
                <w:kern w:val="2"/>
                <w:sz w:val="24"/>
                <w:szCs w:val="24"/>
                <w:lang w:val="en-US" w:eastAsia="zh-CN" w:bidi="ar-SA"/>
              </w:rPr>
              <w:t>辖区</w:t>
            </w:r>
            <w:r>
              <w:rPr>
                <w:rFonts w:hint="eastAsia" w:ascii="仿宋_GB2312" w:hAnsi="仿宋_GB2312" w:eastAsia="仿宋_GB2312" w:cs="仿宋_GB2312"/>
                <w:b w:val="0"/>
                <w:bCs w:val="0"/>
                <w:spacing w:val="-2"/>
                <w:kern w:val="2"/>
                <w:sz w:val="24"/>
                <w:szCs w:val="24"/>
                <w:lang w:val="en-US" w:bidi="ar-SA"/>
              </w:rPr>
              <w:t>内涉农银行机构基本出台农村产权抵押贷款制度</w:t>
            </w:r>
            <w:r>
              <w:rPr>
                <w:rFonts w:hint="eastAsia" w:ascii="仿宋_GB2312" w:hAnsi="仿宋_GB2312" w:eastAsia="仿宋_GB2312" w:cs="仿宋_GB2312"/>
                <w:b w:val="0"/>
                <w:bCs w:val="0"/>
                <w:spacing w:val="-2"/>
                <w:kern w:val="2"/>
                <w:sz w:val="24"/>
                <w:szCs w:val="24"/>
                <w:lang w:val="en-US" w:eastAsia="zh-CN" w:bidi="ar-SA"/>
              </w:rPr>
              <w:t>，并借鉴</w:t>
            </w:r>
            <w:r>
              <w:rPr>
                <w:rFonts w:hint="eastAsia" w:ascii="仿宋_GB2312" w:hAnsi="仿宋_GB2312" w:eastAsia="仿宋_GB2312" w:cs="仿宋_GB2312"/>
                <w:b w:val="0"/>
                <w:bCs w:val="0"/>
                <w:spacing w:val="-2"/>
                <w:kern w:val="2"/>
                <w:sz w:val="24"/>
                <w:szCs w:val="24"/>
                <w:lang w:val="en-US" w:bidi="ar-SA"/>
              </w:rPr>
              <w:t>海丰</w:t>
            </w:r>
            <w:r>
              <w:rPr>
                <w:rFonts w:hint="eastAsia" w:cs="仿宋_GB2312"/>
                <w:b w:val="0"/>
                <w:bCs w:val="0"/>
                <w:spacing w:val="-2"/>
                <w:kern w:val="2"/>
                <w:sz w:val="24"/>
                <w:szCs w:val="24"/>
                <w:lang w:val="en-US" w:eastAsia="zh-CN" w:bidi="ar-SA"/>
              </w:rPr>
              <w:t>县</w:t>
            </w:r>
            <w:r>
              <w:rPr>
                <w:rFonts w:hint="eastAsia" w:ascii="仿宋_GB2312" w:hAnsi="仿宋_GB2312" w:eastAsia="仿宋_GB2312" w:cs="仿宋_GB2312"/>
                <w:b w:val="0"/>
                <w:bCs w:val="0"/>
                <w:spacing w:val="-2"/>
                <w:kern w:val="2"/>
                <w:sz w:val="24"/>
                <w:szCs w:val="24"/>
                <w:lang w:val="en-US" w:bidi="ar-SA"/>
              </w:rPr>
              <w:t>、陆河县</w:t>
            </w:r>
            <w:r>
              <w:rPr>
                <w:rFonts w:hint="eastAsia" w:ascii="仿宋_GB2312" w:hAnsi="仿宋_GB2312" w:eastAsia="仿宋_GB2312" w:cs="仿宋_GB2312"/>
                <w:b w:val="0"/>
                <w:bCs w:val="0"/>
                <w:spacing w:val="-2"/>
                <w:kern w:val="2"/>
                <w:sz w:val="24"/>
                <w:szCs w:val="24"/>
                <w:lang w:val="en-US" w:eastAsia="zh-CN" w:bidi="ar-SA"/>
              </w:rPr>
              <w:t>模式，</w:t>
            </w:r>
            <w:r>
              <w:rPr>
                <w:rFonts w:hint="eastAsia" w:ascii="仿宋_GB2312" w:hAnsi="仿宋_GB2312" w:eastAsia="仿宋_GB2312" w:cs="仿宋_GB2312"/>
                <w:b w:val="0"/>
                <w:bCs w:val="0"/>
                <w:spacing w:val="-2"/>
                <w:kern w:val="2"/>
                <w:sz w:val="24"/>
                <w:szCs w:val="24"/>
                <w:lang w:val="en-US" w:bidi="ar-SA"/>
              </w:rPr>
              <w:t>铺开农民资产授托代管贷款业务，形成多元化的农村产权抵押贷款模式。</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各相关</w:t>
            </w:r>
            <w:r>
              <w:rPr>
                <w:rFonts w:hint="eastAsia" w:ascii="仿宋_GB2312" w:hAnsi="仿宋_GB2312" w:eastAsia="仿宋_GB2312" w:cs="仿宋_GB2312"/>
                <w:b w:val="0"/>
                <w:bCs w:val="0"/>
                <w:spacing w:val="-2"/>
                <w:kern w:val="2"/>
                <w:sz w:val="24"/>
                <w:szCs w:val="24"/>
                <w:lang w:val="en-US" w:bidi="ar-SA"/>
              </w:rPr>
              <w:t>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19</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借助信息平台提升农村金融服务水平</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支持银行、保险、小额贷款公司、融资担保公司在平台发布涉农金融产品与服务信息，打造“金融产品+农村产权+融资对接+宣传教育”的乡村振兴金融超市，实现乡村振兴金融服务一站式集成，精准对接用户需求与金融产品。</w:t>
            </w:r>
            <w:r>
              <w:rPr>
                <w:rFonts w:hint="eastAsia" w:ascii="仿宋_GB2312" w:hAnsi="仿宋_GB2312" w:eastAsia="仿宋_GB2312" w:cs="仿宋_GB2312"/>
                <w:b w:val="0"/>
                <w:bCs w:val="0"/>
                <w:spacing w:val="-2"/>
                <w:kern w:val="2"/>
                <w:sz w:val="24"/>
                <w:szCs w:val="24"/>
                <w:lang w:val="en-US" w:eastAsia="zh-CN" w:bidi="ar-SA"/>
              </w:rPr>
              <w:t>加强与市对接，</w:t>
            </w:r>
            <w:r>
              <w:rPr>
                <w:rFonts w:hint="eastAsia" w:ascii="仿宋_GB2312" w:hAnsi="仿宋_GB2312" w:eastAsia="仿宋_GB2312" w:cs="仿宋_GB2312"/>
                <w:b w:val="0"/>
                <w:bCs w:val="0"/>
                <w:spacing w:val="-2"/>
                <w:kern w:val="2"/>
                <w:sz w:val="24"/>
                <w:szCs w:val="24"/>
                <w:lang w:val="en-US" w:bidi="ar-SA"/>
              </w:rPr>
              <w:t>积极争取省高质量发展（金融专项）资金支持，到2022年底，建立完善乡村振兴综合金融服务平台。</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委政法委、</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政</w:t>
            </w:r>
            <w:r>
              <w:rPr>
                <w:rFonts w:hint="eastAsia" w:ascii="仿宋_GB2312" w:hAnsi="仿宋_GB2312" w:eastAsia="仿宋_GB2312" w:cs="仿宋_GB2312"/>
                <w:b w:val="0"/>
                <w:bCs w:val="0"/>
                <w:spacing w:val="-2"/>
                <w:kern w:val="2"/>
                <w:sz w:val="24"/>
                <w:szCs w:val="24"/>
                <w:lang w:val="en-US" w:eastAsia="zh-CN" w:bidi="ar-SA"/>
              </w:rPr>
              <w:t>务服务数据管理</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财政局、</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，各相关金融机构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20</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优化农村支付结算环境</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建立各具特色的移动支付示范商圈和示范街区。到2025年底前，打造</w:t>
            </w:r>
            <w:r>
              <w:rPr>
                <w:rFonts w:hint="eastAsia" w:ascii="仿宋_GB2312" w:hAnsi="仿宋_GB2312" w:eastAsia="仿宋_GB2312" w:cs="仿宋_GB2312"/>
                <w:b w:val="0"/>
                <w:bCs w:val="0"/>
                <w:spacing w:val="-2"/>
                <w:kern w:val="2"/>
                <w:sz w:val="24"/>
                <w:szCs w:val="24"/>
                <w:lang w:val="en-US" w:eastAsia="zh-CN" w:bidi="ar-SA"/>
              </w:rPr>
              <w:t>2-3</w:t>
            </w:r>
            <w:r>
              <w:rPr>
                <w:rFonts w:hint="eastAsia" w:ascii="仿宋_GB2312" w:hAnsi="仿宋_GB2312" w:eastAsia="仿宋_GB2312" w:cs="仿宋_GB2312"/>
                <w:b w:val="0"/>
                <w:bCs w:val="0"/>
                <w:spacing w:val="-2"/>
                <w:kern w:val="2"/>
                <w:sz w:val="24"/>
                <w:szCs w:val="24"/>
                <w:lang w:val="en-US" w:bidi="ar-SA"/>
              </w:rPr>
              <w:t>个移动支付示范商圈或示范街区。</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直</w:t>
            </w:r>
            <w:r>
              <w:rPr>
                <w:rFonts w:hint="eastAsia" w:ascii="仿宋_GB2312" w:hAnsi="仿宋_GB2312" w:eastAsia="仿宋_GB2312" w:cs="仿宋_GB2312"/>
                <w:b w:val="0"/>
                <w:bCs w:val="0"/>
                <w:spacing w:val="-2"/>
                <w:kern w:val="2"/>
                <w:sz w:val="24"/>
                <w:szCs w:val="24"/>
                <w:lang w:val="en-US" w:eastAsia="zh-CN" w:bidi="ar-SA"/>
              </w:rPr>
              <w:t>有关单位、各相关银行机构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21</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强化农业产融对接</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打通农业企业和金融资本的对接渠道。积极培育发展壮大农业企业产业化发展，做大农业规模，擦亮本地农业产品品牌，吸引投融资机构参与投资本地农业企业，实现农业产融有效对接。</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区农业农村和水利局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22</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加强农村信用体系建设</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持续推进农村信用镇</w:t>
            </w:r>
            <w:r>
              <w:rPr>
                <w:rFonts w:hint="eastAsia" w:cs="仿宋_GB2312"/>
                <w:b w:val="0"/>
                <w:bCs w:val="0"/>
                <w:spacing w:val="-2"/>
                <w:kern w:val="2"/>
                <w:sz w:val="24"/>
                <w:szCs w:val="24"/>
                <w:lang w:val="en-US" w:eastAsia="zh-CN" w:bidi="ar-SA"/>
              </w:rPr>
              <w:t>（街道）、村</w:t>
            </w:r>
            <w:r>
              <w:rPr>
                <w:rFonts w:hint="eastAsia" w:ascii="仿宋_GB2312" w:hAnsi="仿宋_GB2312" w:eastAsia="仿宋_GB2312" w:cs="仿宋_GB2312"/>
                <w:b w:val="0"/>
                <w:bCs w:val="0"/>
                <w:spacing w:val="-2"/>
                <w:kern w:val="2"/>
                <w:sz w:val="24"/>
                <w:szCs w:val="24"/>
                <w:lang w:val="en-US" w:bidi="ar-SA"/>
              </w:rPr>
              <w:t>（</w:t>
            </w:r>
            <w:r>
              <w:rPr>
                <w:rFonts w:hint="eastAsia" w:cs="仿宋_GB2312"/>
                <w:b w:val="0"/>
                <w:bCs w:val="0"/>
                <w:spacing w:val="-2"/>
                <w:kern w:val="2"/>
                <w:sz w:val="24"/>
                <w:szCs w:val="24"/>
                <w:lang w:val="en-US" w:eastAsia="zh-CN" w:bidi="ar-SA"/>
              </w:rPr>
              <w:t>社区</w:t>
            </w:r>
            <w:r>
              <w:rPr>
                <w:rFonts w:hint="eastAsia" w:ascii="仿宋_GB2312" w:hAnsi="仿宋_GB2312" w:eastAsia="仿宋_GB2312" w:cs="仿宋_GB2312"/>
                <w:b w:val="0"/>
                <w:bCs w:val="0"/>
                <w:spacing w:val="-2"/>
                <w:kern w:val="2"/>
                <w:sz w:val="24"/>
                <w:szCs w:val="24"/>
                <w:lang w:val="en-US" w:bidi="ar-SA"/>
              </w:rPr>
              <w:t>）、信用农户创建活动，建立完善中小微企业、农户、农村新型经营主体信用档案，探索出适合</w:t>
            </w:r>
            <w:r>
              <w:rPr>
                <w:rFonts w:hint="eastAsia" w:ascii="仿宋_GB2312" w:hAnsi="仿宋_GB2312" w:eastAsia="仿宋_GB2312" w:cs="仿宋_GB2312"/>
                <w:b w:val="0"/>
                <w:bCs w:val="0"/>
                <w:spacing w:val="-2"/>
                <w:kern w:val="2"/>
                <w:sz w:val="24"/>
                <w:szCs w:val="24"/>
                <w:lang w:val="en-US" w:eastAsia="zh-CN" w:bidi="ar-SA"/>
              </w:rPr>
              <w:t>城区</w:t>
            </w:r>
            <w:r>
              <w:rPr>
                <w:rFonts w:hint="eastAsia" w:ascii="仿宋_GB2312" w:hAnsi="仿宋_GB2312" w:eastAsia="仿宋_GB2312" w:cs="仿宋_GB2312"/>
                <w:b w:val="0"/>
                <w:bCs w:val="0"/>
                <w:spacing w:val="-2"/>
                <w:kern w:val="2"/>
                <w:sz w:val="24"/>
                <w:szCs w:val="24"/>
                <w:lang w:val="en-US" w:bidi="ar-SA"/>
              </w:rPr>
              <w:t>农村实际的信用评价体系，从而促进信息、信用与信贷联动，在贷款金额、利率、期限等方面对信用户、信用村和信用镇给予更多优惠政策，增强农民和农村经济主体的诚信意识和风险意识。</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区发展改革</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市场监管局、</w:t>
            </w:r>
            <w:r>
              <w:rPr>
                <w:rFonts w:hint="eastAsia" w:ascii="仿宋_GB2312" w:hAnsi="仿宋_GB2312" w:eastAsia="仿宋_GB2312" w:cs="仿宋_GB2312"/>
                <w:b w:val="0"/>
                <w:bCs w:val="0"/>
                <w:spacing w:val="-2"/>
                <w:kern w:val="2"/>
                <w:sz w:val="24"/>
                <w:szCs w:val="24"/>
                <w:lang w:val="en-US" w:eastAsia="zh-CN" w:bidi="ar-SA"/>
              </w:rPr>
              <w:t>区农业农村和水利局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区自然资源局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公安</w:t>
            </w:r>
            <w:r>
              <w:rPr>
                <w:rFonts w:hint="eastAsia" w:ascii="仿宋_GB2312" w:hAnsi="仿宋_GB2312" w:eastAsia="仿宋_GB2312" w:cs="仿宋_GB2312"/>
                <w:b w:val="0"/>
                <w:bCs w:val="0"/>
                <w:spacing w:val="-2"/>
                <w:kern w:val="2"/>
                <w:sz w:val="24"/>
                <w:szCs w:val="24"/>
                <w:lang w:val="en-US" w:eastAsia="zh-CN" w:bidi="ar-SA"/>
              </w:rPr>
              <w:t>分</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法院、</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司法局、</w:t>
            </w:r>
            <w:r>
              <w:rPr>
                <w:rFonts w:hint="eastAsia" w:cs="仿宋_GB2312"/>
                <w:b w:val="0"/>
                <w:bCs w:val="0"/>
                <w:spacing w:val="-2"/>
                <w:kern w:val="2"/>
                <w:sz w:val="24"/>
                <w:szCs w:val="24"/>
                <w:lang w:val="en-US" w:eastAsia="zh-CN" w:bidi="ar-SA"/>
              </w:rPr>
              <w:t>区金融工作局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23</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强化农村金融风险防范</w:t>
            </w:r>
          </w:p>
        </w:tc>
        <w:tc>
          <w:tcPr>
            <w:tcW w:w="6375"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bidi="ar-SA"/>
              </w:rPr>
            </w:pPr>
            <w:r>
              <w:rPr>
                <w:rFonts w:hint="eastAsia" w:ascii="仿宋_GB2312" w:hAnsi="仿宋_GB2312" w:eastAsia="仿宋_GB2312" w:cs="仿宋_GB2312"/>
                <w:b w:val="0"/>
                <w:bCs w:val="0"/>
                <w:spacing w:val="-2"/>
                <w:kern w:val="2"/>
                <w:sz w:val="24"/>
                <w:szCs w:val="24"/>
                <w:lang w:val="en-US" w:bidi="ar-SA"/>
              </w:rPr>
              <w:t>组织开展涉农金融知识和金融消费者保护普及月，增强广大农民群众对违法违规金融活动、非法集资活动的防范意识和识别能力，学会利用符合自身风险承担能力的金融工具开展农业生产活动。加强农村金融消费者权益保护，规范金融机构业务行为，加强信息披露和风险提示，丰富消费者投诉的处理渠道，切实维护农村金融消费者合法权益。每年开展不少于1场农村金融突发事件处置演练工作。</w:t>
            </w:r>
          </w:p>
        </w:tc>
        <w:tc>
          <w:tcPr>
            <w:tcW w:w="366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both"/>
              <w:textAlignment w:val="auto"/>
              <w:rPr>
                <w:rFonts w:hint="eastAsia" w:ascii="仿宋_GB2312" w:hAnsi="仿宋_GB2312" w:eastAsia="仿宋_GB2312" w:cs="仿宋_GB2312"/>
                <w:b w:val="0"/>
                <w:bCs w:val="0"/>
                <w:spacing w:val="-2"/>
                <w:kern w:val="2"/>
                <w:sz w:val="24"/>
                <w:szCs w:val="24"/>
                <w:lang w:val="en-US" w:eastAsia="zh-CN" w:bidi="ar-SA"/>
              </w:rPr>
            </w:pPr>
            <w:r>
              <w:rPr>
                <w:rFonts w:hint="eastAsia" w:ascii="仿宋_GB2312" w:hAnsi="仿宋_GB2312" w:eastAsia="仿宋_GB2312" w:cs="仿宋_GB2312"/>
                <w:b w:val="0"/>
                <w:bCs w:val="0"/>
                <w:spacing w:val="-2"/>
                <w:kern w:val="2"/>
                <w:sz w:val="24"/>
                <w:szCs w:val="24"/>
                <w:lang w:val="en-US" w:eastAsia="zh-CN" w:bidi="ar-SA"/>
              </w:rPr>
              <w:t>各镇（街道）</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公安</w:t>
            </w:r>
            <w:r>
              <w:rPr>
                <w:rFonts w:hint="eastAsia" w:ascii="仿宋_GB2312" w:hAnsi="仿宋_GB2312" w:eastAsia="仿宋_GB2312" w:cs="仿宋_GB2312"/>
                <w:b w:val="0"/>
                <w:bCs w:val="0"/>
                <w:spacing w:val="-2"/>
                <w:kern w:val="2"/>
                <w:sz w:val="24"/>
                <w:szCs w:val="24"/>
                <w:lang w:val="en-US" w:eastAsia="zh-CN" w:bidi="ar-SA"/>
              </w:rPr>
              <w:t>分</w:t>
            </w:r>
            <w:r>
              <w:rPr>
                <w:rFonts w:hint="eastAsia" w:ascii="仿宋_GB2312" w:hAnsi="仿宋_GB2312" w:eastAsia="仿宋_GB2312" w:cs="仿宋_GB2312"/>
                <w:b w:val="0"/>
                <w:bCs w:val="0"/>
                <w:spacing w:val="-2"/>
                <w:kern w:val="2"/>
                <w:sz w:val="24"/>
                <w:szCs w:val="24"/>
                <w:lang w:val="en-US" w:bidi="ar-SA"/>
              </w:rPr>
              <w:t>局、</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司法局、</w:t>
            </w:r>
            <w:r>
              <w:rPr>
                <w:rFonts w:hint="eastAsia" w:ascii="仿宋_GB2312" w:hAnsi="仿宋_GB2312" w:eastAsia="仿宋_GB2312" w:cs="仿宋_GB2312"/>
                <w:b w:val="0"/>
                <w:bCs w:val="0"/>
                <w:spacing w:val="-2"/>
                <w:kern w:val="2"/>
                <w:sz w:val="24"/>
                <w:szCs w:val="24"/>
                <w:lang w:val="en-US" w:eastAsia="zh-CN" w:bidi="ar-SA"/>
              </w:rPr>
              <w:t>区</w:t>
            </w:r>
            <w:r>
              <w:rPr>
                <w:rFonts w:hint="eastAsia" w:ascii="仿宋_GB2312" w:hAnsi="仿宋_GB2312" w:eastAsia="仿宋_GB2312" w:cs="仿宋_GB2312"/>
                <w:b w:val="0"/>
                <w:bCs w:val="0"/>
                <w:spacing w:val="-2"/>
                <w:kern w:val="2"/>
                <w:sz w:val="24"/>
                <w:szCs w:val="24"/>
                <w:lang w:val="en-US" w:bidi="ar-SA"/>
              </w:rPr>
              <w:t>检察院、</w:t>
            </w:r>
            <w:r>
              <w:rPr>
                <w:rFonts w:hint="eastAsia" w:cs="仿宋_GB2312"/>
                <w:b w:val="0"/>
                <w:bCs w:val="0"/>
                <w:spacing w:val="-2"/>
                <w:kern w:val="2"/>
                <w:sz w:val="24"/>
                <w:szCs w:val="24"/>
                <w:lang w:val="en-US" w:eastAsia="zh-CN" w:bidi="ar-SA"/>
              </w:rPr>
              <w:t>区金融工作局</w:t>
            </w:r>
            <w:r>
              <w:rPr>
                <w:rFonts w:hint="eastAsia" w:ascii="仿宋_GB2312" w:hAnsi="仿宋_GB2312" w:eastAsia="仿宋_GB2312" w:cs="仿宋_GB2312"/>
                <w:b w:val="0"/>
                <w:bCs w:val="0"/>
                <w:spacing w:val="-2"/>
                <w:kern w:val="2"/>
                <w:sz w:val="24"/>
                <w:szCs w:val="24"/>
                <w:lang w:val="en-US" w:bidi="ar-SA"/>
              </w:rPr>
              <w:t>，</w:t>
            </w:r>
            <w:r>
              <w:rPr>
                <w:rFonts w:hint="eastAsia" w:ascii="仿宋_GB2312" w:hAnsi="仿宋_GB2312" w:eastAsia="仿宋_GB2312" w:cs="仿宋_GB2312"/>
                <w:b w:val="0"/>
                <w:bCs w:val="0"/>
                <w:spacing w:val="-2"/>
                <w:kern w:val="2"/>
                <w:sz w:val="24"/>
                <w:szCs w:val="24"/>
                <w:lang w:val="en-US" w:eastAsia="zh-CN" w:bidi="ar-SA"/>
              </w:rPr>
              <w:t>各相关</w:t>
            </w:r>
            <w:r>
              <w:rPr>
                <w:rFonts w:hint="eastAsia" w:ascii="仿宋_GB2312" w:hAnsi="仿宋_GB2312" w:eastAsia="仿宋_GB2312" w:cs="仿宋_GB2312"/>
                <w:b w:val="0"/>
                <w:bCs w:val="0"/>
                <w:spacing w:val="-2"/>
                <w:kern w:val="2"/>
                <w:sz w:val="24"/>
                <w:szCs w:val="24"/>
                <w:lang w:val="en-US" w:bidi="ar-SA"/>
              </w:rPr>
              <w:t>金融机构</w:t>
            </w:r>
          </w:p>
        </w:tc>
      </w:tr>
    </w:tbl>
    <w:p>
      <w:pPr>
        <w:bidi w:val="0"/>
        <w:jc w:val="left"/>
        <w:rPr>
          <w:rFonts w:hint="eastAsia"/>
          <w:lang w:val="zh-CN" w:eastAsia="zh-CN"/>
        </w:rPr>
      </w:pPr>
    </w:p>
    <w:sectPr>
      <w:pgSz w:w="16840" w:h="11910" w:orient="landscape"/>
      <w:pgMar w:top="1260" w:right="1580" w:bottom="1200" w:left="1300" w:header="0" w:footer="110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281F81-8C2F-4DF1-8C73-17CAA29F09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55ED9FC-4579-4D28-BAD3-F4F974D4EFED}"/>
  </w:font>
  <w:font w:name="方正小标宋简体">
    <w:panose1 w:val="03000509000000000000"/>
    <w:charset w:val="86"/>
    <w:family w:val="script"/>
    <w:pitch w:val="default"/>
    <w:sig w:usb0="00000001" w:usb1="080E0000" w:usb2="00000000" w:usb3="00000000" w:csb0="00040000" w:csb1="00000000"/>
    <w:embedRegular r:id="rId3" w:fontKey="{9BB9F47D-A2E5-4A08-9713-DDD4D33834E9}"/>
  </w:font>
  <w:font w:name="楷体_GB2312">
    <w:panose1 w:val="02010609030101010101"/>
    <w:charset w:val="86"/>
    <w:family w:val="auto"/>
    <w:pitch w:val="default"/>
    <w:sig w:usb0="00000000" w:usb1="00000000" w:usb2="00000000" w:usb3="00000000" w:csb0="00000000" w:csb1="00000000"/>
    <w:embedRegular r:id="rId4" w:fontKey="{59D915DD-9F0F-4E4F-BBEB-DD854AE0D41A}"/>
  </w:font>
  <w:font w:name="楷体">
    <w:panose1 w:val="02010609060101010101"/>
    <w:charset w:val="86"/>
    <w:family w:val="modern"/>
    <w:pitch w:val="default"/>
    <w:sig w:usb0="800002BF" w:usb1="38CF7CFA" w:usb2="00000016" w:usb3="00000000" w:csb0="00040001" w:csb1="00000000"/>
    <w:embedRegular r:id="rId5" w:fontKey="{86DCC065-1EB9-494A-9A43-DED6EF00B1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- 1 -</w:t>
                    </w:r>
                    <w:r>
                      <w:rPr>
                        <w:rFonts w:hint="eastAsia"/>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- 2 -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- 2 -</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MzAxYjg4NDNjMmYzMzMyY2E2Y2E1N2IzNTI0YjYifQ=="/>
  </w:docVars>
  <w:rsids>
    <w:rsidRoot w:val="00172A27"/>
    <w:rsid w:val="014C3322"/>
    <w:rsid w:val="06A9625B"/>
    <w:rsid w:val="0CAB5A41"/>
    <w:rsid w:val="1BA63A92"/>
    <w:rsid w:val="1D914FCB"/>
    <w:rsid w:val="1FFF3D97"/>
    <w:rsid w:val="204C4625"/>
    <w:rsid w:val="2648214B"/>
    <w:rsid w:val="26DC629F"/>
    <w:rsid w:val="2EE43E28"/>
    <w:rsid w:val="32666587"/>
    <w:rsid w:val="38C97A00"/>
    <w:rsid w:val="39133805"/>
    <w:rsid w:val="39C84288"/>
    <w:rsid w:val="407B27D7"/>
    <w:rsid w:val="41581914"/>
    <w:rsid w:val="44F55A84"/>
    <w:rsid w:val="456A1BF0"/>
    <w:rsid w:val="47925F0D"/>
    <w:rsid w:val="4F4B234D"/>
    <w:rsid w:val="51FB0B52"/>
    <w:rsid w:val="52FC56A2"/>
    <w:rsid w:val="554D7917"/>
    <w:rsid w:val="648C76EA"/>
    <w:rsid w:val="6A5F034A"/>
    <w:rsid w:val="719756B5"/>
    <w:rsid w:val="7DF87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675" w:right="1013" w:hanging="1980"/>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spacing w:before="190"/>
      <w:ind w:left="213"/>
      <w:outlineLvl w:val="2"/>
    </w:pPr>
    <w:rPr>
      <w:rFonts w:ascii="仿宋_GB2312" w:hAnsi="仿宋_GB2312" w:eastAsia="仿宋_GB2312" w:cs="仿宋_GB2312"/>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spacing w:line="240" w:lineRule="auto"/>
      <w:ind w:left="420" w:leftChars="200" w:firstLine="0" w:firstLineChars="0"/>
    </w:pPr>
    <w:rPr>
      <w:rFonts w:ascii="Calibri" w:hAnsi="Calibri" w:eastAsia="宋体" w:cs="Times New Roman"/>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spacing w:before="190"/>
      <w:ind w:left="213" w:right="269" w:firstLine="640"/>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12644</Words>
  <Characters>12816</Characters>
  <TotalTime>68</TotalTime>
  <ScaleCrop>false</ScaleCrop>
  <LinksUpToDate>false</LinksUpToDate>
  <CharactersWithSpaces>12875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2022-05-14T03:35:00Z</dcterms:created>
  <dc:creator>Lam Chak Tung</dc:creator>
  <cp:lastModifiedBy>Admin</cp:lastModifiedBy>
  <cp:lastPrinted>2022-06-21T07:27:00Z</cp:lastPrinted>
  <dcterms:modified xsi:type="dcterms:W3CDTF">2022-07-11T03:16:12Z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WPS 文字</vt:lpwstr>
  </property>
  <property fmtid="{D5CDD505-2E9C-101B-9397-08002B2CF9AE}" pid="4" name="LastSaved">
    <vt:filetime>2022-05-14T00:00:00Z</vt:filetime>
  </property>
  <property fmtid="{D5CDD505-2E9C-101B-9397-08002B2CF9AE}" pid="5" name="KSOProductBuildVer">
    <vt:lpwstr>2052-11.8.2.8411</vt:lpwstr>
  </property>
  <property fmtid="{D5CDD505-2E9C-101B-9397-08002B2CF9AE}" pid="6" name="ICV">
    <vt:lpwstr>E63D21FFC52047AB88CF867775140989</vt:lpwstr>
  </property>
</Properties>
</file>