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F8CE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eastAsia="方正小标宋简体" w:cs="仿宋" w:hAnsiTheme="minorEastAsia"/>
          <w:bCs/>
          <w:sz w:val="44"/>
          <w:szCs w:val="44"/>
          <w:lang w:eastAsia="zh-CN"/>
        </w:rPr>
      </w:pPr>
      <w:r>
        <w:rPr>
          <w:rFonts w:hint="eastAsia" w:ascii="方正小标宋简体" w:eastAsia="方正小标宋简体" w:cs="仿宋" w:hAnsiTheme="minorEastAsia"/>
          <w:bCs/>
          <w:sz w:val="44"/>
          <w:szCs w:val="44"/>
          <w:lang w:eastAsia="zh-CN"/>
        </w:rPr>
        <w:t>出具（无）婚姻登记记录证明办理流程</w:t>
      </w:r>
    </w:p>
    <w:p w14:paraId="7742B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shd w:val="clear" w:color="auto" w:fill="FFFFFF"/>
        </w:rPr>
      </w:pPr>
      <w:r>
        <w:rPr>
          <w:rFonts w:hint="eastAsia" w:ascii="仿宋" w:hAnsi="仿宋" w:eastAsia="仿宋" w:cs="黑体"/>
          <w:color w:val="auto"/>
          <w:sz w:val="32"/>
          <w:szCs w:val="32"/>
          <w:shd w:val="clear" w:color="auto" w:fill="FFFFFF"/>
        </w:rPr>
        <w:t>办理婚姻登记的</w:t>
      </w:r>
      <w:r>
        <w:rPr>
          <w:rFonts w:hint="eastAsia" w:ascii="仿宋" w:hAnsi="仿宋" w:eastAsia="仿宋" w:cs="黑体"/>
          <w:color w:val="auto"/>
          <w:sz w:val="32"/>
          <w:szCs w:val="32"/>
          <w:shd w:val="clear" w:color="auto" w:fill="FFFFFF"/>
          <w:lang w:eastAsia="zh-CN"/>
        </w:rPr>
        <w:t>当事人</w:t>
      </w:r>
      <w:r>
        <w:rPr>
          <w:rFonts w:hint="eastAsia" w:ascii="仿宋" w:hAnsi="仿宋" w:eastAsia="仿宋" w:cs="黑体"/>
          <w:color w:val="auto"/>
          <w:sz w:val="32"/>
          <w:szCs w:val="32"/>
          <w:shd w:val="clear" w:color="auto" w:fill="FFFFFF"/>
        </w:rPr>
        <w:t>可通过登录“http:/gdhy.gov.cn”网站、关注“广东民政”微信公众号</w:t>
      </w:r>
      <w:r>
        <w:rPr>
          <w:rFonts w:hint="eastAsia" w:ascii="仿宋" w:hAnsi="仿宋" w:eastAsia="仿宋" w:cs="黑体"/>
          <w:color w:val="auto"/>
          <w:sz w:val="32"/>
          <w:szCs w:val="32"/>
          <w:shd w:val="clear" w:color="auto" w:fill="FFFFFF"/>
          <w:lang w:val="en-US" w:eastAsia="zh-CN"/>
        </w:rPr>
        <w:t>或进入“粤省事”“善美村居”小程序</w:t>
      </w:r>
      <w:r>
        <w:rPr>
          <w:rFonts w:hint="eastAsia" w:ascii="仿宋" w:hAnsi="仿宋" w:eastAsia="仿宋" w:cs="黑体"/>
          <w:color w:val="auto"/>
          <w:sz w:val="32"/>
          <w:szCs w:val="32"/>
          <w:shd w:val="clear" w:color="auto" w:fill="FFFFFF"/>
        </w:rPr>
        <w:t>进行预约。</w:t>
      </w:r>
    </w:p>
    <w:p w14:paraId="6AA86E52">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0"/>
        <w:jc w:val="left"/>
        <w:textAlignment w:val="auto"/>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kern w:val="2"/>
          <w:sz w:val="32"/>
          <w:szCs w:val="32"/>
          <w:shd w:val="clear" w:fill="FFFFFF"/>
          <w:lang w:val="en-US" w:eastAsia="zh-CN" w:bidi="ar-SA"/>
        </w:rPr>
        <w:t>一、</w:t>
      </w:r>
      <w:r>
        <w:rPr>
          <w:rFonts w:hint="eastAsia" w:ascii="黑体" w:hAnsi="黑体" w:eastAsia="黑体" w:cs="黑体"/>
          <w:color w:val="333333"/>
          <w:sz w:val="32"/>
          <w:szCs w:val="32"/>
          <w:shd w:val="clear" w:color="auto" w:fill="FFFFFF"/>
          <w:lang w:eastAsia="zh-CN"/>
        </w:rPr>
        <w:t>办理条件</w:t>
      </w:r>
    </w:p>
    <w:p w14:paraId="1213C982">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仅对</w:t>
      </w:r>
      <w:r>
        <w:rPr>
          <w:rFonts w:hint="eastAsia" w:ascii="仿宋" w:hAnsi="仿宋" w:eastAsia="仿宋" w:cs="仿宋"/>
          <w:sz w:val="32"/>
          <w:szCs w:val="32"/>
          <w:lang w:eastAsia="zh-CN"/>
        </w:rPr>
        <w:t>中国台湾地区</w:t>
      </w:r>
      <w:r>
        <w:rPr>
          <w:rFonts w:hint="eastAsia" w:ascii="仿宋" w:hAnsi="仿宋" w:eastAsia="仿宋" w:cs="仿宋"/>
          <w:sz w:val="32"/>
          <w:szCs w:val="32"/>
        </w:rPr>
        <w:t>和9个国家（即哈萨克斯坦、芬兰、奥地利、荷兰、德国、阿根廷、乌拉圭、墨西哥、波兰）的公证事项出具（无）婚姻登记记录证明。</w:t>
      </w:r>
    </w:p>
    <w:p w14:paraId="12E3AE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二、受理机关</w:t>
      </w:r>
    </w:p>
    <w:p w14:paraId="5740D6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申请出具《无婚姻登记记录证明》的，由当事人常住户口所在地的婚姻登记机关受理；申请出具《婚姻登记记录证明》的，由为当事人办理婚姻登记的婚姻登记机关受理。</w:t>
      </w:r>
      <w:bookmarkStart w:id="0" w:name="_GoBack"/>
      <w:bookmarkEnd w:id="0"/>
    </w:p>
    <w:p w14:paraId="4D9FD3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r>
        <w:rPr>
          <w:rFonts w:hint="eastAsia" w:ascii="黑体" w:hAnsi="黑体" w:eastAsia="黑体" w:cs="黑体"/>
          <w:kern w:val="2"/>
          <w:sz w:val="32"/>
          <w:szCs w:val="32"/>
          <w:lang w:val="en-US" w:eastAsia="zh-CN" w:bidi="ar-SA"/>
        </w:rPr>
        <w:t>三、申请人</w:t>
      </w:r>
    </w:p>
    <w:p w14:paraId="4C3376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申请出具证明的当事人应达到我国法定婚龄并亲自到婚姻登记机关提出申请。当事人无法亲自到婚姻登记机关提出申请的，可以委托他人办理。当事人为限制民事行为能力人或无民事行为能力人的，其监护人可以提出申请。当事人已经死亡的，其近亲属、与当事人有继承关系的其他人可以提出申请。其中，近亲属包括配偶、父母、子女、兄弟姐妹、祖父母、外祖父母、孙子女、外孙子女。</w:t>
      </w:r>
    </w:p>
    <w:p w14:paraId="02CF8F76">
      <w:pPr>
        <w:keepNext w:val="0"/>
        <w:keepLines w:val="0"/>
        <w:pageBreakBefore w:val="0"/>
        <w:kinsoku/>
        <w:wordWrap/>
        <w:overflowPunct/>
        <w:topLinePunct w:val="0"/>
        <w:autoSpaceDE/>
        <w:autoSpaceDN/>
        <w:bidi w:val="0"/>
        <w:adjustRightInd/>
        <w:snapToGrid/>
        <w:spacing w:line="560" w:lineRule="exact"/>
        <w:ind w:firstLine="641"/>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四、应当出具下列证明材料：</w:t>
      </w:r>
    </w:p>
    <w:p w14:paraId="1F8350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当事人亲自到婚姻登记机关提出申请的，应提供本人居民身份证（军人出具《军官证》等军人身份证件，华侨、外国人提供有效护照，香港居民、澳门居民、台湾居民提供有效通行证、身份证，下同）；</w:t>
      </w:r>
    </w:p>
    <w:p w14:paraId="3EAAD0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当事人委托他人申请的，受托人应提供本人居民身份证和居民身份证原件以及委托人写明具体委托事项的委托书；受托人不能提供委托人居民身份证原件的，应提供委托人居民身份证复印件和经公证机关公证的写明具体委托事项的委托书；</w:t>
      </w:r>
    </w:p>
    <w:p w14:paraId="50988D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监护人提出申请的，监护人应提供本人居民身份证、当事人居民身份证、当事人为限制民事行为能力人或无民事行为能力人的证明、申请人与当事人有监护关系的证明；</w:t>
      </w:r>
    </w:p>
    <w:p w14:paraId="6A121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当事人死亡，其近亲属提出申请的，近亲属应提供本人居民身份证、当事人死亡证明、申请人与当事人有近亲属关系的证明；当事人死亡，与当事人有继承关系的其他人提出申请的，应提供本人居民身份证、当事人死亡证明、申请人与当事人有继承关系的证明。</w:t>
      </w:r>
    </w:p>
    <w:p w14:paraId="2BDE2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申请出具当事人离婚、丧偶后《无婚姻登记记录证明》的，申请人还应提供当事人离婚证明或丧偶证明。</w:t>
      </w:r>
    </w:p>
    <w:p w14:paraId="7A2833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上述限制民事行为能力或无民事行为能力证明包括医院或村（居）民委员会等出具的证明；监护关系证明、近亲属关系证明包括户口簿上的记载，单位或村（居）民委员会等出具的证明；死亡证明包括公安、医院、村（居）民委员会等出具的证明；继承关系证明包括涉及继承关系的判决书、公证书等生效法律文书。涉及民事行为能力、监护关系、宣告死亡的生效法律文书可作为相关证明使用。  </w:t>
      </w:r>
    </w:p>
    <w:p w14:paraId="631A49D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黑体" w:hAnsi="黑体" w:eastAsia="黑体" w:cs="黑体"/>
          <w:kern w:val="2"/>
          <w:sz w:val="32"/>
          <w:szCs w:val="32"/>
          <w:lang w:val="en-US" w:eastAsia="zh-CN" w:bidi="ar-SA"/>
        </w:rPr>
        <w:t>五、办理流程</w:t>
      </w:r>
    </w:p>
    <w:p w14:paraId="2F4509A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（一）申请人应在婚姻登记机关填写《申请出具〈无婚姻登记记录证明〉声明书》或《申请出具〈婚姻登记记录证明〉声明书》，并签名、按指纹。</w:t>
      </w:r>
    </w:p>
    <w:p w14:paraId="77A8A80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二</w:t>
      </w: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婚姻登记员</w:t>
      </w:r>
      <w:r>
        <w:rPr>
          <w:rFonts w:hint="eastAsia" w:ascii="仿宋" w:hAnsi="仿宋" w:eastAsia="仿宋" w:cs="楷体"/>
          <w:color w:val="000000" w:themeColor="text1"/>
          <w:sz w:val="32"/>
          <w:szCs w:val="32"/>
          <w:shd w:val="clear" w:color="auto" w:fill="FFFFFF"/>
          <w14:textFill>
            <w14:solidFill>
              <w14:schemeClr w14:val="tx1"/>
            </w14:solidFill>
          </w14:textFill>
        </w:rPr>
        <w:t>对</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当事人</w:t>
      </w:r>
      <w:r>
        <w:rPr>
          <w:rFonts w:hint="eastAsia" w:ascii="仿宋" w:hAnsi="仿宋" w:eastAsia="仿宋" w:cs="楷体"/>
          <w:color w:val="000000" w:themeColor="text1"/>
          <w:sz w:val="32"/>
          <w:szCs w:val="32"/>
          <w:shd w:val="clear" w:color="auto" w:fill="FFFFFF"/>
          <w14:textFill>
            <w14:solidFill>
              <w14:schemeClr w14:val="tx1"/>
            </w14:solidFill>
          </w14:textFill>
        </w:rPr>
        <w:t>提交的证件、证明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材料等</w:t>
      </w:r>
      <w:r>
        <w:rPr>
          <w:rFonts w:hint="eastAsia" w:ascii="仿宋" w:hAnsi="仿宋" w:eastAsia="仿宋" w:cs="楷体"/>
          <w:color w:val="000000" w:themeColor="text1"/>
          <w:sz w:val="32"/>
          <w:szCs w:val="32"/>
          <w:shd w:val="clear" w:color="auto" w:fill="FFFFFF"/>
          <w14:textFill>
            <w14:solidFill>
              <w14:schemeClr w14:val="tx1"/>
            </w14:solidFill>
          </w14:textFill>
        </w:rPr>
        <w:t>进行审查，符合条件的，审查无误后，录入广东省婚姻信息管理系统</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并出具</w:t>
      </w:r>
      <w:r>
        <w:rPr>
          <w:rFonts w:hint="eastAsia" w:ascii="仿宋" w:hAnsi="仿宋" w:eastAsia="仿宋" w:cs="楷体"/>
          <w:color w:val="000000" w:themeColor="text1"/>
          <w:sz w:val="32"/>
          <w:szCs w:val="32"/>
          <w:shd w:val="clear" w:color="auto" w:fill="FFFFFF"/>
          <w14:textFill>
            <w14:solidFill>
              <w14:schemeClr w14:val="tx1"/>
            </w14:solidFill>
          </w14:textFill>
        </w:rPr>
        <w:t>《无婚姻登记记录证明》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或</w:t>
      </w:r>
      <w:r>
        <w:rPr>
          <w:rFonts w:hint="eastAsia" w:ascii="仿宋" w:hAnsi="仿宋" w:eastAsia="仿宋" w:cs="楷体"/>
          <w:color w:val="000000" w:themeColor="text1"/>
          <w:sz w:val="32"/>
          <w:szCs w:val="32"/>
          <w:shd w:val="clear" w:color="auto" w:fill="FFFFFF"/>
          <w14:textFill>
            <w14:solidFill>
              <w14:schemeClr w14:val="tx1"/>
            </w14:solidFill>
          </w14:textFill>
        </w:rPr>
        <w:t>《婚姻登记记录证明》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加盖婚姻登记机关印章发给当事人。</w:t>
      </w:r>
    </w:p>
    <w:p w14:paraId="3C5A07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p>
    <w:p w14:paraId="41552F5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kern w:val="2"/>
          <w:sz w:val="32"/>
          <w:szCs w:val="32"/>
          <w:lang w:val="en-US" w:eastAsia="zh-CN" w:bidi="ar-SA"/>
        </w:rPr>
        <w:t>咨询电话：0660-3828635       监督电话：0660-3399377</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BA0D7C"/>
    <w:rsid w:val="00167733"/>
    <w:rsid w:val="00284041"/>
    <w:rsid w:val="00355C05"/>
    <w:rsid w:val="00364632"/>
    <w:rsid w:val="007E102E"/>
    <w:rsid w:val="00BA0D7C"/>
    <w:rsid w:val="00C6564A"/>
    <w:rsid w:val="00DC2F93"/>
    <w:rsid w:val="00EF6769"/>
    <w:rsid w:val="056E62B5"/>
    <w:rsid w:val="071E0C0A"/>
    <w:rsid w:val="09E242ED"/>
    <w:rsid w:val="1C7A6D48"/>
    <w:rsid w:val="21DB2CAF"/>
    <w:rsid w:val="258178CC"/>
    <w:rsid w:val="28BC747E"/>
    <w:rsid w:val="2AAC4B02"/>
    <w:rsid w:val="3C9B238C"/>
    <w:rsid w:val="4B3E45AA"/>
    <w:rsid w:val="530C7ECA"/>
    <w:rsid w:val="74B538A5"/>
    <w:rsid w:val="765F6CC0"/>
    <w:rsid w:val="773F08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1e9689ef-210b-4c13-9813-dfaf6f978c44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7742BFEB</paraID>
      <start>57</start>
      <end>59</end>
      <status>modified</status>
      <modifiedWord>”“</modifiedWord>
      <trackRevisions>false</trackRevisions>
    </reviewItem>
    <reviewItem>
      <errorID>d95a12d6-8841-4c38-9879-dd4e1730b327</errorID>
      <errorWord>台湾地区</errorWord>
      <group>L1_Word</group>
      <groupName>字词问题</groupName>
      <ability>L2_Typo</ability>
      <abilityName>字词错误</abilityName>
      <candidateList>
        <item>中国台湾地区</item>
      </candidateList>
      <explain/>
      <paraID>1213C982</paraID>
      <start>2</start>
      <end>8</end>
      <status>modified</status>
      <modifiedWord>中国台湾地区</modifiedWord>
      <trackRevisions>false</trackRevisions>
    </reviewItem>
    <reviewItem>
      <errorID>270ffec6-afdf-45ea-b724-076fd6d6656e</errorID>
      <errorWord>:</errorWord>
      <group>L1_Format</group>
      <groupName>格式问题</groupName>
      <ability>L2_HalfPunc</ability>
      <abilityName>全半角检查</abilityName>
      <candidateList>
        <item>：</item>
      </candidateList>
      <explain>文本全半角错误。</explain>
      <paraID> 2CF8F76</paraID>
      <start>12</start>
      <end>13</end>
      <status>modified</status>
      <modifiedWord>：</modifiedWord>
      <trackRevisions>false</trackRevisions>
    </reviewItem>
    <reviewItem>
      <errorID>f2f666fb-c03b-45a0-a2a5-68a5dd299681</errorID>
      <errorWord>;</errorWord>
      <group>L1_Format</group>
      <groupName>格式问题</groupName>
      <ability>L2_HalfPunc</ability>
      <abilityName>全半角检查</abilityName>
      <candidateList>
        <item>；</item>
      </candidateList>
      <explain>文本全半角错误。</explain>
      <paraID>3EAAD0D8</paraID>
      <start>106</start>
      <end>107</end>
      <status>modified</status>
      <modifiedWord>；</modifiedWord>
      <trackRevisions>false</trackRevisions>
    </reviewItem>
    <reviewItem>
      <errorID>61c8334f-a5ae-4da0-b192-fa97830a2ea9</errorID>
      <errorWord>&lt;</errorWord>
      <group>L1_Format</group>
      <groupName>格式问题</groupName>
      <ability>L2_HalfPunc</ability>
      <abilityName>全半角检查</abilityName>
      <candidateList>
        <item>〈</item>
      </candidateList>
      <explain>文本全半角错误。</explain>
      <paraID>2F4509A7</paraID>
      <start>21</start>
      <end>22</end>
      <status>modified</status>
      <modifiedWord>〈</modifiedWord>
      <trackRevisions>false</trackRevisions>
    </reviewItem>
    <reviewItem>
      <errorID>00a31061-9757-4ef9-b0a4-9c0b140e99b3</errorID>
      <errorWord>&gt;</errorWord>
      <group>L1_Format</group>
      <groupName>格式问题</groupName>
      <ability>L2_HalfPunc</ability>
      <abilityName>全半角检查</abilityName>
      <candidateList>
        <item>〉</item>
      </candidateList>
      <explain>文本全半角错误。</explain>
      <paraID>2F4509A7</paraID>
      <start>31</start>
      <end>32</end>
      <status>modified</status>
      <modifiedWord>〉</modifiedWord>
      <trackRevisions>false</trackRevisions>
    </reviewItem>
    <reviewItem>
      <errorID>a10a3bb3-7653-4ed9-acd7-ddaa01f2dad0</errorID>
      <errorWord>&lt;</errorWord>
      <group>L1_Format</group>
      <groupName>格式问题</groupName>
      <ability>L2_HalfPunc</ability>
      <abilityName>全半角检查</abilityName>
      <candidateList>
        <item>〈</item>
      </candidateList>
      <explain>文本全半角错误。</explain>
      <paraID>2F4509A7</paraID>
      <start>42</start>
      <end>43</end>
      <status>modified</status>
      <modifiedWord>〈</modifiedWord>
      <trackRevisions>false</trackRevisions>
    </reviewItem>
    <reviewItem>
      <errorID>5bfc2af7-fda6-4b73-ae3b-9cde56c80cc0</errorID>
      <errorWord>&gt;</errorWord>
      <group>L1_Format</group>
      <groupName>格式问题</groupName>
      <ability>L2_HalfPunc</ability>
      <abilityName>全半角检查</abilityName>
      <candidateList>
        <item>〉</item>
      </candidateList>
      <explain>文本全半角错误。</explain>
      <paraID>2F4509A7</paraID>
      <start>51</start>
      <end>52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a82f711-05d3-422d-966f-08ee85593a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1238</Words>
  <Characters>1276</Characters>
  <Lines>15</Lines>
  <Paragraphs>4</Paragraphs>
  <TotalTime>9</TotalTime>
  <ScaleCrop>false</ScaleCrop>
  <LinksUpToDate>false</LinksUpToDate>
  <CharactersWithSpaces>1304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2020-07-07T02:34:00Z</dcterms:created>
  <dc:creator>Administrator</dc:creator>
  <cp:lastModifiedBy>闭麦</cp:lastModifiedBy>
  <cp:lastPrinted>2020-07-08T01:52:00Z</cp:lastPrinted>
  <dcterms:modified xsi:type="dcterms:W3CDTF">2025-12-18T08:30:37Z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82F67DAF4FCE419D9248FDC03015897D_13</vt:lpwstr>
  </property>
  <property fmtid="{D5CDD505-2E9C-101B-9397-08002B2CF9AE}" pid="4" name="KSOTemplateDocerSaveRecord">
    <vt:lpwstr>eyJoZGlkIjoiZmI1Mjg2ZGM5OTUwYTRkYjIyYTIxMzMyZDJhMjI4MGMiLCJ1c2VySWQiOiIzODU3OTIzODIifQ==</vt:lpwstr>
  </property>
</Properties>
</file>