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E645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考生体测交通位置图：</w:t>
      </w:r>
    </w:p>
    <w:p w14:paraId="2D24B8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93710" cy="5683885"/>
            <wp:effectExtent l="0" t="0" r="2540" b="12065"/>
            <wp:docPr id="2" name="图片 2" descr="2970aa8f-6d75-4e6e-8727-6be56d063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70aa8f-6d75-4e6e-8727-6be56d0631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3710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56818"/>
    <w:rsid w:val="58DF2F7C"/>
    <w:rsid w:val="6F51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2025-12-16T01:24:30Z</dcterms:created>
  <dc:creator>Administrator</dc:creator>
  <cp:lastModifiedBy>韦氏春秋</cp:lastModifiedBy>
  <dcterms:modified xsi:type="dcterms:W3CDTF">2025-12-16T01:27:52Z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eyJoZGlkIjoiZTM4OGMwMjg1MTZiOWJlMTkyNWFkYTY3Mjg4MDMyN2EiLCJ1c2VySWQiOiIzMzA0NzEwNDAifQ==</vt:lpwstr>
  </property>
  <property fmtid="{D5CDD505-2E9C-101B-9397-08002B2CF9AE}" pid="4" name="ICV">
    <vt:lpwstr>B60B50E552B24B2395B175503C22D44D_12</vt:lpwstr>
  </property>
</Properties>
</file>