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4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汕尾市城区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年度第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批次城镇建设</w:t>
      </w:r>
    </w:p>
    <w:p>
      <w:pPr>
        <w:pStyle w:val="4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用地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征地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项目被征地农民养老保障方案</w:t>
      </w:r>
    </w:p>
    <w:p>
      <w:pPr>
        <w:pStyle w:val="4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(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新湖村东加冲股份经济合作社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)</w:t>
      </w:r>
    </w:p>
    <w:p>
      <w:pPr>
        <w:spacing w:after="0" w:line="5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国家劳动保障部、国土资源部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关于切实做好被征地农民社会保障工作有关问题的通知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劳社部发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14号，下称劳社部发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省劳动保障厅、国土资源厅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转发劳动保障部、国土资源部关于切实做好被征地农民社会保障工作有关问题的通知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粤劳社发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广东省人民政府办公厅《转发省人力资源社会保障厅关于进一步做好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sz w:val="32"/>
          <w:szCs w:val="32"/>
        </w:rPr>
        <w:t>被征地农民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保障工作意见的通知》（粤府办〔2010〕41号）有关规定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，拟定汕尾市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涉及</w:t>
      </w:r>
      <w:r>
        <w:rPr>
          <w:rFonts w:hint="eastAsia" w:ascii="仿宋_GB2312" w:hAnsi="仿宋_GB2312" w:eastAsia="仿宋_GB2312" w:cs="仿宋_GB2312"/>
          <w:sz w:val="32"/>
          <w:szCs w:val="32"/>
        </w:rPr>
        <w:t>被征地农民养老保障方案如下：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批次城镇建设用地项目涉及被征地农民实施社会养老保障。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二、纳入本次被征地农民养老保障的对象人数。汕尾市城区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批次城镇建设用地项目涉及的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东涌镇新湖村东加冲股份经济合作社</w:t>
      </w:r>
      <w:r>
        <w:rPr>
          <w:rFonts w:hint="eastAsia" w:ascii="仿宋_GB2312" w:hAnsi="仿宋_GB2312" w:eastAsia="仿宋_GB2312" w:cs="仿宋_GB2312"/>
          <w:sz w:val="32"/>
          <w:szCs w:val="32"/>
        </w:rPr>
        <w:t>,应参加养老保险的被征地农民人数为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人，具体名单经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新湖村东加冲股份经济合作社</w:t>
      </w:r>
      <w:r>
        <w:rPr>
          <w:rFonts w:hint="eastAsia" w:ascii="仿宋_GB2312" w:hAnsi="仿宋_GB2312" w:eastAsia="仿宋_GB2312" w:cs="仿宋_GB2312"/>
          <w:sz w:val="32"/>
          <w:szCs w:val="32"/>
        </w:rPr>
        <w:t>讨论确定后，由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新湖村东加冲股份经济合作社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东涌镇人民政府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核准、公示；如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新湖村东加冲股份经济合作社</w:t>
      </w:r>
      <w:r>
        <w:rPr>
          <w:rFonts w:hint="eastAsia" w:ascii="仿宋_GB2312" w:hAnsi="仿宋_GB2312" w:eastAsia="仿宋_GB2312" w:cs="仿宋_GB2312"/>
          <w:sz w:val="32"/>
          <w:szCs w:val="32"/>
        </w:rPr>
        <w:t>未能及时确定名单的，应向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书面说明原因，并由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审核后，形成书面说明，报城区人力资源和社会保障局组织材料报，送市办理征地报批手续。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三、费用标准。按粤府办〔2010〕41号文规定，被征地农民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按最低缴费标准每人每月50元，缴费年限为15年，保障资金每人9000元，计提保障资金人民币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柒万贰仟元整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</w:rPr>
        <w:t>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72000.00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四、筹资办法。按《中华人民共和国物权法》第四十二条和粤府办〔2010〕41号文规定，单列计提的被征地农民养老保障资金列入征地成本。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汕尾市城区人力资源和社会保障局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after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560" w:lineRule="exact"/>
        <w:jc w:val="both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88C0"/>
    <w:multiLevelType w:val="singleLevel"/>
    <w:tmpl w:val="4F0788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61A6"/>
    <w:rsid w:val="0003663B"/>
    <w:rsid w:val="000433EA"/>
    <w:rsid w:val="00050D03"/>
    <w:rsid w:val="000B0E89"/>
    <w:rsid w:val="000E279B"/>
    <w:rsid w:val="000F2DA9"/>
    <w:rsid w:val="00111A38"/>
    <w:rsid w:val="00170E74"/>
    <w:rsid w:val="00194DEA"/>
    <w:rsid w:val="001B39E6"/>
    <w:rsid w:val="001B54A7"/>
    <w:rsid w:val="001F5E9D"/>
    <w:rsid w:val="002567DF"/>
    <w:rsid w:val="002664FE"/>
    <w:rsid w:val="00284C17"/>
    <w:rsid w:val="002959EA"/>
    <w:rsid w:val="002B64A7"/>
    <w:rsid w:val="002B7910"/>
    <w:rsid w:val="002F5231"/>
    <w:rsid w:val="003155AF"/>
    <w:rsid w:val="00320CFA"/>
    <w:rsid w:val="00323B43"/>
    <w:rsid w:val="003247E7"/>
    <w:rsid w:val="0036224E"/>
    <w:rsid w:val="0036455E"/>
    <w:rsid w:val="00396DB0"/>
    <w:rsid w:val="003C0F58"/>
    <w:rsid w:val="003C6FE7"/>
    <w:rsid w:val="003D37D8"/>
    <w:rsid w:val="0040612D"/>
    <w:rsid w:val="00411B5B"/>
    <w:rsid w:val="00426133"/>
    <w:rsid w:val="004358AB"/>
    <w:rsid w:val="00436AC2"/>
    <w:rsid w:val="00447771"/>
    <w:rsid w:val="00451D15"/>
    <w:rsid w:val="00477830"/>
    <w:rsid w:val="00495B0F"/>
    <w:rsid w:val="00496737"/>
    <w:rsid w:val="004A0901"/>
    <w:rsid w:val="004E4956"/>
    <w:rsid w:val="0051206E"/>
    <w:rsid w:val="00515196"/>
    <w:rsid w:val="00515FFA"/>
    <w:rsid w:val="00526AF6"/>
    <w:rsid w:val="00540B85"/>
    <w:rsid w:val="0057303C"/>
    <w:rsid w:val="00587870"/>
    <w:rsid w:val="005B4BD5"/>
    <w:rsid w:val="005C272C"/>
    <w:rsid w:val="005D6B0D"/>
    <w:rsid w:val="005F5391"/>
    <w:rsid w:val="00615B67"/>
    <w:rsid w:val="00632241"/>
    <w:rsid w:val="00635536"/>
    <w:rsid w:val="006361BD"/>
    <w:rsid w:val="00650519"/>
    <w:rsid w:val="006539BD"/>
    <w:rsid w:val="00655392"/>
    <w:rsid w:val="00661E36"/>
    <w:rsid w:val="00675F8C"/>
    <w:rsid w:val="006915E9"/>
    <w:rsid w:val="006935DB"/>
    <w:rsid w:val="006A6803"/>
    <w:rsid w:val="006B1B54"/>
    <w:rsid w:val="006C6240"/>
    <w:rsid w:val="006F5577"/>
    <w:rsid w:val="00702DC4"/>
    <w:rsid w:val="007074DB"/>
    <w:rsid w:val="00712075"/>
    <w:rsid w:val="00742C3A"/>
    <w:rsid w:val="00772338"/>
    <w:rsid w:val="00774BF9"/>
    <w:rsid w:val="007D3A45"/>
    <w:rsid w:val="00802229"/>
    <w:rsid w:val="00850C1A"/>
    <w:rsid w:val="00857DF6"/>
    <w:rsid w:val="008627D4"/>
    <w:rsid w:val="00865FE1"/>
    <w:rsid w:val="0088510B"/>
    <w:rsid w:val="008B7726"/>
    <w:rsid w:val="008C48BD"/>
    <w:rsid w:val="008D1291"/>
    <w:rsid w:val="008E0B41"/>
    <w:rsid w:val="00902ACE"/>
    <w:rsid w:val="00952111"/>
    <w:rsid w:val="00982FA0"/>
    <w:rsid w:val="009A7A2D"/>
    <w:rsid w:val="009B39F4"/>
    <w:rsid w:val="009B5C8F"/>
    <w:rsid w:val="009F1657"/>
    <w:rsid w:val="00A71C32"/>
    <w:rsid w:val="00A71D62"/>
    <w:rsid w:val="00A95C73"/>
    <w:rsid w:val="00AB28A1"/>
    <w:rsid w:val="00AF44B9"/>
    <w:rsid w:val="00B26AEC"/>
    <w:rsid w:val="00B971F7"/>
    <w:rsid w:val="00B97A65"/>
    <w:rsid w:val="00B97C6C"/>
    <w:rsid w:val="00BD7C20"/>
    <w:rsid w:val="00BE1E96"/>
    <w:rsid w:val="00BF78D9"/>
    <w:rsid w:val="00C87926"/>
    <w:rsid w:val="00C92941"/>
    <w:rsid w:val="00CA5605"/>
    <w:rsid w:val="00CB139B"/>
    <w:rsid w:val="00CC4B92"/>
    <w:rsid w:val="00CD2748"/>
    <w:rsid w:val="00D026B0"/>
    <w:rsid w:val="00D029E3"/>
    <w:rsid w:val="00D03FFD"/>
    <w:rsid w:val="00D23657"/>
    <w:rsid w:val="00D311A9"/>
    <w:rsid w:val="00D31D50"/>
    <w:rsid w:val="00D40758"/>
    <w:rsid w:val="00D65C39"/>
    <w:rsid w:val="00D67D0D"/>
    <w:rsid w:val="00D76927"/>
    <w:rsid w:val="00DA5D76"/>
    <w:rsid w:val="00E23DC2"/>
    <w:rsid w:val="00E32EF5"/>
    <w:rsid w:val="00E5097F"/>
    <w:rsid w:val="00E60C49"/>
    <w:rsid w:val="00E71095"/>
    <w:rsid w:val="00E8756D"/>
    <w:rsid w:val="00E94792"/>
    <w:rsid w:val="00E94F2F"/>
    <w:rsid w:val="00EB0801"/>
    <w:rsid w:val="00F209AF"/>
    <w:rsid w:val="00F666D8"/>
    <w:rsid w:val="00F76671"/>
    <w:rsid w:val="00FA1BFD"/>
    <w:rsid w:val="00FA1F4F"/>
    <w:rsid w:val="00FB1AA5"/>
    <w:rsid w:val="00FB4239"/>
    <w:rsid w:val="00FE04C7"/>
    <w:rsid w:val="00FE3B93"/>
    <w:rsid w:val="00FF3C2A"/>
    <w:rsid w:val="02FF1107"/>
    <w:rsid w:val="058164C1"/>
    <w:rsid w:val="10BE3BA3"/>
    <w:rsid w:val="124100DF"/>
    <w:rsid w:val="149B0286"/>
    <w:rsid w:val="15667DDB"/>
    <w:rsid w:val="158E3228"/>
    <w:rsid w:val="17F16310"/>
    <w:rsid w:val="17F44349"/>
    <w:rsid w:val="1A911DD2"/>
    <w:rsid w:val="1AD91377"/>
    <w:rsid w:val="1B1E24B5"/>
    <w:rsid w:val="211300F4"/>
    <w:rsid w:val="21AC6C5D"/>
    <w:rsid w:val="22682FD8"/>
    <w:rsid w:val="231E3B97"/>
    <w:rsid w:val="27650B89"/>
    <w:rsid w:val="28F72581"/>
    <w:rsid w:val="293D22A5"/>
    <w:rsid w:val="2A8A2DED"/>
    <w:rsid w:val="2C1F48DC"/>
    <w:rsid w:val="2D7945F2"/>
    <w:rsid w:val="318E5BDB"/>
    <w:rsid w:val="3A1168A2"/>
    <w:rsid w:val="3B544647"/>
    <w:rsid w:val="40A75D40"/>
    <w:rsid w:val="442925F1"/>
    <w:rsid w:val="48C51663"/>
    <w:rsid w:val="4A0E40AC"/>
    <w:rsid w:val="4A6B7270"/>
    <w:rsid w:val="50057C6F"/>
    <w:rsid w:val="536A377D"/>
    <w:rsid w:val="5543615B"/>
    <w:rsid w:val="5B304098"/>
    <w:rsid w:val="5B4C6066"/>
    <w:rsid w:val="5DAC05DF"/>
    <w:rsid w:val="5E9D1AFE"/>
    <w:rsid w:val="5EBD53E5"/>
    <w:rsid w:val="614A2175"/>
    <w:rsid w:val="665247FB"/>
    <w:rsid w:val="67B73194"/>
    <w:rsid w:val="69592976"/>
    <w:rsid w:val="69EA2BB4"/>
    <w:rsid w:val="6DCC6357"/>
    <w:rsid w:val="77603318"/>
    <w:rsid w:val="7A6A6FE4"/>
    <w:rsid w:val="7BC3342C"/>
    <w:rsid w:val="7BE542D5"/>
    <w:rsid w:val="7D44252A"/>
    <w:rsid w:val="7FA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596</Characters>
  <Lines>4</Lines>
  <Paragraphs>1</Paragraphs>
  <TotalTime>5</TotalTime>
  <ScaleCrop>false</ScaleCrop>
  <LinksUpToDate>false</LinksUpToDate>
  <CharactersWithSpaces>699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2019-08-06T03:45:00Z</dcterms:created>
  <dc:creator>Administrator</dc:creator>
  <cp:lastModifiedBy>Administrator</cp:lastModifiedBy>
  <cp:lastPrinted>2021-08-30T03:21:00Z</cp:lastPrinted>
  <dcterms:modified xsi:type="dcterms:W3CDTF">2022-06-22T02:25:34Z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