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spacing w:before="165"/>
        <w:ind w:left="669" w:right="0" w:firstLine="0"/>
        <w:jc w:val="center"/>
        <w:rPr>
          <w:b/>
          <w:sz w:val="44"/>
        </w:rPr>
      </w:pPr>
      <w:r>
        <w:rPr>
          <w:b/>
          <w:sz w:val="44"/>
        </w:rPr>
        <w:t>汕尾市城区红草第二中学 2019 年部门决算</w:t>
      </w:r>
    </w:p>
    <w:p>
      <w:pPr>
        <w:spacing w:before="60"/>
        <w:ind w:left="0" w:right="0" w:firstLine="0"/>
        <w:jc w:val="center"/>
        <w:rPr>
          <w:b/>
          <w:sz w:val="44"/>
        </w:rPr>
      </w:pPr>
      <w:r>
        <w:rPr>
          <w:b/>
          <w:sz w:val="44"/>
        </w:rPr>
        <w:t>公开</w:t>
      </w:r>
    </w:p>
    <w:p>
      <w:pPr>
        <w:spacing w:after="0"/>
        <w:jc w:val="center"/>
        <w:rPr>
          <w:sz w:val="44"/>
        </w:rPr>
        <w:sectPr>
          <w:type w:val="continuous"/>
          <w:pgSz w:w="11910" w:h="16840"/>
          <w:pgMar w:top="1580" w:right="1420" w:bottom="280" w:left="1420" w:header="720" w:footer="720" w:gutter="0"/>
          <w:cols w:space="720" w:num="1"/>
        </w:sectPr>
      </w:pPr>
    </w:p>
    <w:p>
      <w:pPr>
        <w:tabs>
          <w:tab w:val="left" w:pos="2409"/>
        </w:tabs>
        <w:spacing w:before="11"/>
        <w:ind w:left="422" w:right="0" w:firstLine="0"/>
        <w:jc w:val="center"/>
        <w:rPr>
          <w:b/>
          <w:sz w:val="44"/>
        </w:rPr>
      </w:pPr>
      <w:r>
        <w:rPr>
          <w:b/>
          <w:sz w:val="44"/>
        </w:rPr>
        <w:t>目</w:t>
      </w:r>
      <w:r>
        <w:rPr>
          <w:b/>
          <w:sz w:val="44"/>
        </w:rPr>
        <w:tab/>
      </w:r>
      <w:r>
        <w:rPr>
          <w:b/>
          <w:sz w:val="44"/>
        </w:rPr>
        <w:t>录</w:t>
      </w:r>
    </w:p>
    <w:p>
      <w:pPr>
        <w:pStyle w:val="4"/>
        <w:spacing w:before="5"/>
        <w:rPr>
          <w:b/>
          <w:sz w:val="57"/>
        </w:rPr>
      </w:pPr>
    </w:p>
    <w:p>
      <w:pPr>
        <w:pStyle w:val="2"/>
        <w:tabs>
          <w:tab w:val="left" w:pos="2638"/>
        </w:tabs>
      </w:pPr>
      <w:bookmarkStart w:id="0" w:name="第一部分  汕尾市城区红草第二中学概况"/>
      <w:bookmarkEnd w:id="0"/>
      <w:r>
        <w:t>第一部分</w:t>
      </w:r>
      <w:r>
        <w:tab/>
      </w:r>
      <w:r>
        <w:t>汕尾市城区红草第二中学概况</w:t>
      </w:r>
    </w:p>
    <w:p>
      <w:pPr>
        <w:pStyle w:val="4"/>
        <w:spacing w:before="191"/>
        <w:ind w:left="751"/>
      </w:pPr>
      <w:r>
        <w:t>一、部门主要职责</w:t>
      </w:r>
    </w:p>
    <w:p>
      <w:pPr>
        <w:pStyle w:val="4"/>
        <w:spacing w:before="214"/>
        <w:ind w:left="751"/>
      </w:pPr>
      <w:r>
        <w:t>二、部门决算单位构成</w:t>
      </w:r>
    </w:p>
    <w:p>
      <w:pPr>
        <w:pStyle w:val="2"/>
        <w:tabs>
          <w:tab w:val="left" w:pos="2638"/>
        </w:tabs>
        <w:spacing w:before="186" w:line="324" w:lineRule="auto"/>
        <w:ind w:left="111" w:right="111" w:firstLine="720"/>
      </w:pPr>
      <w:bookmarkStart w:id="1" w:name="第二部分  汕尾市城区红草第二中学2019年部门决算表"/>
      <w:bookmarkEnd w:id="1"/>
      <w:r>
        <w:t>第二部分</w:t>
      </w:r>
      <w:r>
        <w:tab/>
      </w:r>
      <w:r>
        <w:t>汕尾市城区红草第二中学</w:t>
      </w:r>
      <w:r>
        <w:rPr>
          <w:spacing w:val="-101"/>
        </w:rPr>
        <w:t xml:space="preserve"> </w:t>
      </w:r>
      <w:r>
        <w:t>2019</w:t>
      </w:r>
      <w:r>
        <w:rPr>
          <w:spacing w:val="-98"/>
        </w:rPr>
        <w:t xml:space="preserve"> </w:t>
      </w:r>
      <w:r>
        <w:t>年部门</w:t>
      </w:r>
      <w:r>
        <w:rPr>
          <w:spacing w:val="-13"/>
        </w:rPr>
        <w:t>决</w:t>
      </w:r>
      <w:r>
        <w:t>算表</w:t>
      </w:r>
    </w:p>
    <w:p>
      <w:pPr>
        <w:pStyle w:val="4"/>
        <w:spacing w:before="30" w:line="364" w:lineRule="auto"/>
        <w:ind w:left="751" w:right="5115"/>
      </w:pPr>
      <w:r>
        <w:rPr>
          <w:spacing w:val="-2"/>
        </w:rPr>
        <w:t>一、收入支出决算总表</w:t>
      </w:r>
      <w:bookmarkStart w:id="2" w:name="二、收入决算表"/>
      <w:bookmarkEnd w:id="2"/>
      <w:r>
        <w:t>二、收入决算表</w:t>
      </w:r>
    </w:p>
    <w:p>
      <w:pPr>
        <w:pStyle w:val="4"/>
        <w:spacing w:before="2"/>
        <w:ind w:left="751"/>
      </w:pPr>
      <w:bookmarkStart w:id="3" w:name="三、支出决算表"/>
      <w:bookmarkEnd w:id="3"/>
      <w:r>
        <w:rPr>
          <w:w w:val="95"/>
        </w:rPr>
        <w:t>三、支出决算表</w:t>
      </w:r>
    </w:p>
    <w:p>
      <w:pPr>
        <w:pStyle w:val="4"/>
        <w:spacing w:before="214"/>
        <w:ind w:left="751"/>
      </w:pPr>
      <w:bookmarkStart w:id="4" w:name="四、财政拨款收入支出决算总表"/>
      <w:bookmarkEnd w:id="4"/>
      <w:r>
        <w:t>四、财政拨款收入支出决算总表</w:t>
      </w:r>
    </w:p>
    <w:p>
      <w:pPr>
        <w:pStyle w:val="4"/>
        <w:spacing w:before="214"/>
        <w:ind w:left="751"/>
      </w:pPr>
      <w:bookmarkStart w:id="5" w:name="五、一般公共预算财政拨款支出决算表"/>
      <w:bookmarkEnd w:id="5"/>
      <w:r>
        <w:t>五、一般公共预算财政拨款支出决算表</w:t>
      </w:r>
    </w:p>
    <w:p>
      <w:pPr>
        <w:pStyle w:val="4"/>
        <w:spacing w:before="214"/>
        <w:ind w:left="751"/>
      </w:pPr>
      <w:r>
        <w:t>六、一般公共预算财政拨款基本支出决算表</w:t>
      </w:r>
    </w:p>
    <w:p>
      <w:pPr>
        <w:pStyle w:val="4"/>
        <w:spacing w:before="214" w:line="364" w:lineRule="auto"/>
        <w:ind w:left="751" w:right="953"/>
      </w:pPr>
      <w:r>
        <w:t>七、一般公共预算财政拨款“三公”经费支出决算表八、政府性基金预算财政拨款收入支出决算表</w:t>
      </w:r>
    </w:p>
    <w:p>
      <w:pPr>
        <w:pStyle w:val="2"/>
        <w:tabs>
          <w:tab w:val="left" w:pos="2638"/>
        </w:tabs>
        <w:spacing w:line="435" w:lineRule="exact"/>
      </w:pPr>
      <w:bookmarkStart w:id="6" w:name="第三部分  汕尾市城区红草第二中学2019年部门决算情况说明"/>
      <w:bookmarkEnd w:id="6"/>
      <w:r>
        <w:t>第三部分</w:t>
      </w:r>
      <w:r>
        <w:tab/>
      </w:r>
      <w:r>
        <w:t>汕尾市城区红草第二中学</w:t>
      </w:r>
      <w:r>
        <w:rPr>
          <w:spacing w:val="-100"/>
        </w:rPr>
        <w:t xml:space="preserve"> </w:t>
      </w:r>
      <w:r>
        <w:t>2019</w:t>
      </w:r>
      <w:r>
        <w:rPr>
          <w:spacing w:val="-97"/>
        </w:rPr>
        <w:t xml:space="preserve"> </w:t>
      </w:r>
      <w:r>
        <w:t>年部门决</w:t>
      </w:r>
    </w:p>
    <w:p>
      <w:pPr>
        <w:spacing w:before="163"/>
        <w:ind w:left="111" w:right="0" w:firstLine="0"/>
        <w:jc w:val="left"/>
        <w:rPr>
          <w:b/>
          <w:sz w:val="36"/>
        </w:rPr>
      </w:pPr>
      <w:r>
        <w:rPr>
          <w:b/>
          <w:sz w:val="36"/>
        </w:rPr>
        <w:t>算情况说明</w:t>
      </w:r>
    </w:p>
    <w:p>
      <w:pPr>
        <w:tabs>
          <w:tab w:val="left" w:pos="2635"/>
        </w:tabs>
        <w:spacing w:before="162"/>
        <w:ind w:left="831" w:right="0" w:firstLine="0"/>
        <w:jc w:val="left"/>
        <w:rPr>
          <w:b/>
          <w:sz w:val="36"/>
        </w:rPr>
      </w:pPr>
      <w:r>
        <w:rPr>
          <w:b/>
          <w:sz w:val="36"/>
        </w:rPr>
        <w:t>第四部分</w:t>
      </w:r>
      <w:r>
        <w:rPr>
          <w:b/>
          <w:sz w:val="36"/>
        </w:rPr>
        <w:tab/>
      </w:r>
      <w:r>
        <w:rPr>
          <w:b/>
          <w:sz w:val="36"/>
        </w:rPr>
        <w:t>名词解释</w:t>
      </w:r>
    </w:p>
    <w:p>
      <w:pPr>
        <w:spacing w:after="0"/>
        <w:jc w:val="left"/>
        <w:rPr>
          <w:sz w:val="36"/>
        </w:rPr>
        <w:sectPr>
          <w:pgSz w:w="11910" w:h="16840"/>
          <w:pgMar w:top="1440" w:right="1420" w:bottom="280" w:left="1420" w:header="720" w:footer="720" w:gutter="0"/>
          <w:cols w:space="720" w:num="1"/>
        </w:sectPr>
      </w:pPr>
    </w:p>
    <w:p>
      <w:pPr>
        <w:pStyle w:val="4"/>
        <w:rPr>
          <w:b/>
          <w:sz w:val="20"/>
        </w:rPr>
      </w:pPr>
    </w:p>
    <w:p>
      <w:pPr>
        <w:pStyle w:val="4"/>
        <w:spacing w:before="7"/>
        <w:rPr>
          <w:b/>
          <w:sz w:val="15"/>
        </w:rPr>
      </w:pPr>
    </w:p>
    <w:p>
      <w:pPr>
        <w:spacing w:after="0"/>
        <w:rPr>
          <w:sz w:val="15"/>
        </w:rPr>
        <w:sectPr>
          <w:pgSz w:w="16840" w:h="11910" w:orient="landscape"/>
          <w:pgMar w:top="1100" w:right="1220" w:bottom="280" w:left="1220" w:header="720" w:footer="720" w:gutter="0"/>
          <w:cols w:space="720" w:num="1"/>
        </w:sectPr>
      </w:pPr>
    </w:p>
    <w:p>
      <w:pPr>
        <w:pStyle w:val="4"/>
        <w:rPr>
          <w:b/>
        </w:rPr>
      </w:pPr>
    </w:p>
    <w:p>
      <w:pPr>
        <w:pStyle w:val="4"/>
        <w:spacing w:before="10"/>
        <w:rPr>
          <w:b/>
          <w:sz w:val="22"/>
        </w:rPr>
      </w:pPr>
    </w:p>
    <w:p>
      <w:pPr>
        <w:pStyle w:val="3"/>
        <w:ind w:left="863"/>
      </w:pPr>
      <w:r>
        <w:t>（一）</w:t>
      </w:r>
      <w:r>
        <w:rPr>
          <w:spacing w:val="-11"/>
        </w:rPr>
        <w:t xml:space="preserve"> 部门主要职责</w:t>
      </w:r>
    </w:p>
    <w:p>
      <w:pPr>
        <w:tabs>
          <w:tab w:val="left" w:pos="1822"/>
        </w:tabs>
        <w:spacing w:before="50"/>
        <w:ind w:left="15" w:right="0" w:firstLine="0"/>
        <w:jc w:val="left"/>
        <w:rPr>
          <w:b/>
          <w:sz w:val="36"/>
        </w:rPr>
      </w:pPr>
      <w:r>
        <w:br w:type="column"/>
      </w:r>
      <w:r>
        <w:rPr>
          <w:b/>
          <w:sz w:val="36"/>
        </w:rPr>
        <w:t>第一部分</w:t>
      </w:r>
      <w:r>
        <w:rPr>
          <w:b/>
          <w:sz w:val="36"/>
        </w:rPr>
        <w:tab/>
      </w:r>
      <w:r>
        <w:rPr>
          <w:b/>
          <w:sz w:val="36"/>
        </w:rPr>
        <w:t>汕尾市城区红草第二中</w:t>
      </w:r>
      <w:r>
        <w:rPr>
          <w:b/>
          <w:spacing w:val="55"/>
          <w:sz w:val="36"/>
        </w:rPr>
        <w:t>学</w:t>
      </w:r>
      <w:r>
        <w:rPr>
          <w:b/>
          <w:sz w:val="36"/>
        </w:rPr>
        <w:t>概况</w:t>
      </w:r>
    </w:p>
    <w:p>
      <w:pPr>
        <w:spacing w:after="0"/>
        <w:jc w:val="left"/>
        <w:rPr>
          <w:sz w:val="36"/>
        </w:rPr>
        <w:sectPr>
          <w:type w:val="continuous"/>
          <w:pgSz w:w="16840" w:h="11910" w:orient="landscape"/>
          <w:pgMar w:top="1580" w:right="1220" w:bottom="280" w:left="1220" w:header="720" w:footer="720" w:gutter="0"/>
          <w:cols w:equalWidth="0" w:num="2">
            <w:col w:w="3868" w:space="40"/>
            <w:col w:w="10492"/>
          </w:cols>
        </w:sectPr>
      </w:pPr>
    </w:p>
    <w:p>
      <w:pPr>
        <w:pStyle w:val="4"/>
        <w:spacing w:before="6"/>
        <w:rPr>
          <w:b/>
          <w:sz w:val="12"/>
        </w:rPr>
      </w:pPr>
    </w:p>
    <w:p>
      <w:pPr>
        <w:pStyle w:val="4"/>
        <w:spacing w:before="54" w:line="364" w:lineRule="auto"/>
        <w:ind w:left="220" w:right="217" w:firstLine="420"/>
        <w:jc w:val="both"/>
      </w:pPr>
      <w:r>
        <w:rPr>
          <w:spacing w:val="-1"/>
        </w:rPr>
        <w:t xml:space="preserve">汕尾市城区红草第二中学是一所初级中学 </w:t>
      </w:r>
      <w:r>
        <w:rPr>
          <w:rFonts w:hint="eastAsia" w:ascii="仿宋" w:eastAsia="仿宋"/>
        </w:rPr>
        <w:t>,</w:t>
      </w:r>
      <w:r>
        <w:rPr>
          <w:spacing w:val="-12"/>
        </w:rPr>
        <w:t xml:space="preserve">共有在职人员 </w:t>
      </w:r>
      <w:r>
        <w:rPr>
          <w:rFonts w:hint="eastAsia" w:ascii="仿宋" w:eastAsia="仿宋"/>
        </w:rPr>
        <w:t>16</w:t>
      </w:r>
      <w:r>
        <w:rPr>
          <w:rFonts w:hint="eastAsia" w:ascii="仿宋" w:eastAsia="仿宋"/>
          <w:spacing w:val="-83"/>
        </w:rPr>
        <w:t xml:space="preserve"> </w:t>
      </w:r>
      <w:r>
        <w:rPr>
          <w:spacing w:val="-17"/>
        </w:rPr>
        <w:t xml:space="preserve">人，退休人员 </w:t>
      </w:r>
      <w:r>
        <w:rPr>
          <w:rFonts w:hint="eastAsia" w:ascii="仿宋" w:eastAsia="仿宋"/>
        </w:rPr>
        <w:t>8</w:t>
      </w:r>
      <w:r>
        <w:rPr>
          <w:rFonts w:hint="eastAsia" w:ascii="仿宋" w:eastAsia="仿宋"/>
          <w:spacing w:val="-83"/>
        </w:rPr>
        <w:t xml:space="preserve"> </w:t>
      </w:r>
      <w:r>
        <w:rPr>
          <w:spacing w:val="-7"/>
        </w:rPr>
        <w:t>人。主要职责：研究</w:t>
      </w:r>
      <w:r>
        <w:rPr>
          <w:spacing w:val="-12"/>
          <w:w w:val="95"/>
        </w:rPr>
        <w:t xml:space="preserve">教育规章制度，制订学校的教育事业发展规划、年度发展指导性计划、并协调、指导各个人员的实施   </w:t>
      </w:r>
      <w:r>
        <w:rPr>
          <w:spacing w:val="-12"/>
        </w:rPr>
        <w:t>工作。组织各科组的科研教改，巩固义务教育工作，加强教育管理，提高办学效率。</w:t>
      </w:r>
    </w:p>
    <w:p>
      <w:pPr>
        <w:pStyle w:val="3"/>
        <w:spacing w:before="2"/>
        <w:ind w:left="863"/>
        <w:jc w:val="both"/>
      </w:pPr>
      <w:r>
        <w:t>（二） 部门决算单位构成</w:t>
      </w:r>
    </w:p>
    <w:p>
      <w:pPr>
        <w:pStyle w:val="4"/>
        <w:spacing w:before="214"/>
        <w:ind w:left="640"/>
      </w:pPr>
      <w:r>
        <w:t>学校内设有教导处、总务处、德育处、团队室等，没有下属单位。</w:t>
      </w:r>
    </w:p>
    <w:p>
      <w:pPr>
        <w:spacing w:after="0"/>
        <w:sectPr>
          <w:type w:val="continuous"/>
          <w:pgSz w:w="16840" w:h="11910" w:orient="landscape"/>
          <w:pgMar w:top="1580" w:right="1220" w:bottom="280" w:left="1220" w:header="720" w:footer="720" w:gutter="0"/>
          <w:cols w:space="720" w:num="1"/>
        </w:sectPr>
      </w:pPr>
    </w:p>
    <w:p>
      <w:pPr>
        <w:pStyle w:val="4"/>
        <w:rPr>
          <w:sz w:val="20"/>
        </w:rPr>
      </w:pPr>
    </w:p>
    <w:p>
      <w:pPr>
        <w:pStyle w:val="4"/>
        <w:spacing w:before="7"/>
        <w:rPr>
          <w:sz w:val="15"/>
        </w:rPr>
      </w:pPr>
    </w:p>
    <w:p>
      <w:pPr>
        <w:pStyle w:val="2"/>
        <w:tabs>
          <w:tab w:val="left" w:pos="4943"/>
        </w:tabs>
        <w:spacing w:before="50"/>
        <w:ind w:left="3136"/>
      </w:pPr>
      <w:bookmarkStart w:id="7" w:name="第二部分  汕尾市城区红草第二中学2019年部门决算表"/>
      <w:bookmarkEnd w:id="7"/>
      <w:r>
        <w:t>第二部分</w:t>
      </w:r>
      <w:r>
        <w:tab/>
      </w:r>
      <w:r>
        <w:t>汕尾市城区红草第二中学</w:t>
      </w:r>
      <w:r>
        <w:rPr>
          <w:spacing w:val="-92"/>
        </w:rPr>
        <w:t xml:space="preserve"> </w:t>
      </w:r>
      <w:r>
        <w:t>2019</w:t>
      </w:r>
      <w:r>
        <w:rPr>
          <w:spacing w:val="-91"/>
        </w:rPr>
        <w:t xml:space="preserve"> </w:t>
      </w:r>
      <w:r>
        <w:t>年部门决算表</w:t>
      </w:r>
    </w:p>
    <w:p>
      <w:pPr>
        <w:pStyle w:val="4"/>
        <w:rPr>
          <w:b/>
          <w:sz w:val="20"/>
        </w:rPr>
      </w:pPr>
    </w:p>
    <w:p>
      <w:pPr>
        <w:pStyle w:val="4"/>
        <w:rPr>
          <w:b/>
          <w:sz w:val="20"/>
        </w:rPr>
      </w:pPr>
    </w:p>
    <w:p>
      <w:pPr>
        <w:pStyle w:val="4"/>
        <w:spacing w:before="4"/>
        <w:rPr>
          <w:b/>
          <w:sz w:val="16"/>
        </w:rPr>
      </w:pPr>
    </w:p>
    <w:p>
      <w:pPr>
        <w:spacing w:before="71"/>
        <w:ind w:left="0" w:right="216" w:firstLine="0"/>
        <w:jc w:val="right"/>
        <w:rPr>
          <w:sz w:val="20"/>
        </w:rPr>
      </w:pPr>
      <w:r>
        <w:rPr>
          <w:sz w:val="20"/>
        </w:rPr>
        <w:t>表 1</w:t>
      </w:r>
    </w:p>
    <w:p>
      <w:pPr>
        <w:pStyle w:val="4"/>
        <w:spacing w:before="3"/>
        <w:rPr>
          <w:sz w:val="15"/>
        </w:rPr>
      </w:pPr>
    </w:p>
    <w:p>
      <w:pPr>
        <w:pStyle w:val="3"/>
        <w:ind w:left="0"/>
        <w:jc w:val="center"/>
      </w:pPr>
      <w:r>
        <w:t>收入支出决算总表</w:t>
      </w:r>
    </w:p>
    <w:p>
      <w:pPr>
        <w:pStyle w:val="4"/>
        <w:spacing w:before="8"/>
        <w:rPr>
          <w:b/>
          <w:sz w:val="9"/>
        </w:rPr>
      </w:pPr>
    </w:p>
    <w:p>
      <w:pPr>
        <w:tabs>
          <w:tab w:val="left" w:pos="13179"/>
        </w:tabs>
        <w:spacing w:before="72"/>
        <w:ind w:left="220" w:right="0" w:firstLine="0"/>
        <w:jc w:val="left"/>
        <w:rPr>
          <w:sz w:val="20"/>
        </w:rPr>
      </w:pPr>
      <w:r>
        <w:rPr>
          <w:sz w:val="20"/>
        </w:rPr>
        <w:t>部门：</w:t>
      </w:r>
      <w:r>
        <w:rPr>
          <w:spacing w:val="-2"/>
          <w:sz w:val="20"/>
        </w:rPr>
        <w:t xml:space="preserve"> </w:t>
      </w:r>
      <w:r>
        <w:rPr>
          <w:sz w:val="20"/>
        </w:rPr>
        <w:t>汕尾市城区红草第二中学</w:t>
      </w:r>
      <w:r>
        <w:rPr>
          <w:sz w:val="20"/>
        </w:rPr>
        <w:tab/>
      </w:r>
      <w:r>
        <w:rPr>
          <w:sz w:val="20"/>
        </w:rPr>
        <w:t>单位：万元</w:t>
      </w:r>
    </w:p>
    <w:p>
      <w:pPr>
        <w:pStyle w:val="4"/>
        <w:spacing w:before="9"/>
        <w:rPr>
          <w:sz w:val="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5"/>
        <w:gridCol w:w="1388"/>
        <w:gridCol w:w="2550"/>
        <w:gridCol w:w="3200"/>
        <w:gridCol w:w="1364"/>
        <w:gridCol w:w="2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863" w:type="dxa"/>
            <w:gridSpan w:val="3"/>
          </w:tcPr>
          <w:p>
            <w:pPr>
              <w:pStyle w:val="9"/>
              <w:spacing w:before="81"/>
              <w:ind w:left="3199" w:right="3194"/>
              <w:jc w:val="center"/>
              <w:rPr>
                <w:sz w:val="21"/>
              </w:rPr>
            </w:pPr>
            <w:r>
              <w:rPr>
                <w:sz w:val="21"/>
              </w:rPr>
              <w:t>收入</w:t>
            </w:r>
          </w:p>
        </w:tc>
        <w:tc>
          <w:tcPr>
            <w:tcW w:w="7312" w:type="dxa"/>
            <w:gridSpan w:val="3"/>
          </w:tcPr>
          <w:p>
            <w:pPr>
              <w:pStyle w:val="9"/>
              <w:spacing w:before="81"/>
              <w:ind w:left="3423" w:right="3418"/>
              <w:jc w:val="center"/>
              <w:rPr>
                <w:sz w:val="21"/>
              </w:rPr>
            </w:pPr>
            <w:r>
              <w:rPr>
                <w:sz w:val="21"/>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tabs>
                <w:tab w:val="left" w:pos="639"/>
              </w:tabs>
              <w:spacing w:before="79"/>
              <w:ind w:left="8"/>
              <w:jc w:val="center"/>
              <w:rPr>
                <w:sz w:val="21"/>
              </w:rPr>
            </w:pPr>
            <w:r>
              <w:rPr>
                <w:sz w:val="21"/>
              </w:rPr>
              <w:t>项</w:t>
            </w:r>
            <w:r>
              <w:rPr>
                <w:sz w:val="21"/>
              </w:rPr>
              <w:tab/>
            </w:r>
            <w:r>
              <w:rPr>
                <w:sz w:val="21"/>
              </w:rPr>
              <w:t>目</w:t>
            </w:r>
          </w:p>
        </w:tc>
        <w:tc>
          <w:tcPr>
            <w:tcW w:w="1388" w:type="dxa"/>
          </w:tcPr>
          <w:p>
            <w:pPr>
              <w:pStyle w:val="9"/>
              <w:spacing w:before="79"/>
              <w:ind w:left="461" w:right="456"/>
              <w:jc w:val="center"/>
              <w:rPr>
                <w:sz w:val="21"/>
              </w:rPr>
            </w:pPr>
            <w:r>
              <w:rPr>
                <w:sz w:val="21"/>
              </w:rPr>
              <w:t>行次</w:t>
            </w:r>
          </w:p>
        </w:tc>
        <w:tc>
          <w:tcPr>
            <w:tcW w:w="2550" w:type="dxa"/>
          </w:tcPr>
          <w:p>
            <w:pPr>
              <w:pStyle w:val="9"/>
              <w:spacing w:before="79"/>
              <w:ind w:left="939" w:right="931"/>
              <w:jc w:val="center"/>
              <w:rPr>
                <w:sz w:val="21"/>
              </w:rPr>
            </w:pPr>
            <w:r>
              <w:rPr>
                <w:sz w:val="21"/>
              </w:rPr>
              <w:t>决算数</w:t>
            </w:r>
          </w:p>
        </w:tc>
        <w:tc>
          <w:tcPr>
            <w:tcW w:w="3200" w:type="dxa"/>
          </w:tcPr>
          <w:p>
            <w:pPr>
              <w:pStyle w:val="9"/>
              <w:tabs>
                <w:tab w:val="left" w:pos="639"/>
              </w:tabs>
              <w:spacing w:before="79"/>
              <w:ind w:left="8"/>
              <w:jc w:val="center"/>
              <w:rPr>
                <w:sz w:val="21"/>
              </w:rPr>
            </w:pPr>
            <w:r>
              <w:rPr>
                <w:sz w:val="21"/>
              </w:rPr>
              <w:t>项</w:t>
            </w:r>
            <w:r>
              <w:rPr>
                <w:sz w:val="21"/>
              </w:rPr>
              <w:tab/>
            </w:r>
            <w:r>
              <w:rPr>
                <w:sz w:val="21"/>
              </w:rPr>
              <w:t>目</w:t>
            </w:r>
          </w:p>
        </w:tc>
        <w:tc>
          <w:tcPr>
            <w:tcW w:w="1364" w:type="dxa"/>
          </w:tcPr>
          <w:p>
            <w:pPr>
              <w:pStyle w:val="9"/>
              <w:spacing w:before="79"/>
              <w:ind w:left="451" w:right="442"/>
              <w:jc w:val="center"/>
              <w:rPr>
                <w:sz w:val="21"/>
              </w:rPr>
            </w:pPr>
            <w:r>
              <w:rPr>
                <w:sz w:val="21"/>
              </w:rPr>
              <w:t>行次</w:t>
            </w:r>
          </w:p>
        </w:tc>
        <w:tc>
          <w:tcPr>
            <w:tcW w:w="2748" w:type="dxa"/>
          </w:tcPr>
          <w:p>
            <w:pPr>
              <w:pStyle w:val="9"/>
              <w:spacing w:before="79"/>
              <w:ind w:left="1037" w:right="1031"/>
              <w:jc w:val="center"/>
              <w:rPr>
                <w:sz w:val="21"/>
              </w:rPr>
            </w:pPr>
            <w:r>
              <w:rPr>
                <w:sz w:val="21"/>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tabs>
                <w:tab w:val="left" w:pos="639"/>
              </w:tabs>
              <w:spacing w:before="79"/>
              <w:ind w:left="8"/>
              <w:jc w:val="center"/>
              <w:rPr>
                <w:sz w:val="21"/>
              </w:rPr>
            </w:pPr>
            <w:r>
              <w:rPr>
                <w:sz w:val="21"/>
              </w:rPr>
              <w:t>栏</w:t>
            </w:r>
            <w:r>
              <w:rPr>
                <w:sz w:val="21"/>
              </w:rPr>
              <w:tab/>
            </w:r>
            <w:r>
              <w:rPr>
                <w:sz w:val="21"/>
              </w:rPr>
              <w:t>次</w:t>
            </w:r>
          </w:p>
        </w:tc>
        <w:tc>
          <w:tcPr>
            <w:tcW w:w="1388" w:type="dxa"/>
          </w:tcPr>
          <w:p>
            <w:pPr>
              <w:pStyle w:val="9"/>
              <w:spacing w:before="0"/>
              <w:jc w:val="left"/>
              <w:rPr>
                <w:rFonts w:ascii="Times New Roman"/>
                <w:sz w:val="22"/>
              </w:rPr>
            </w:pPr>
          </w:p>
        </w:tc>
        <w:tc>
          <w:tcPr>
            <w:tcW w:w="2550" w:type="dxa"/>
          </w:tcPr>
          <w:p>
            <w:pPr>
              <w:pStyle w:val="9"/>
              <w:spacing w:before="79"/>
              <w:ind w:left="6"/>
              <w:jc w:val="center"/>
              <w:rPr>
                <w:sz w:val="21"/>
              </w:rPr>
            </w:pPr>
            <w:r>
              <w:rPr>
                <w:w w:val="99"/>
                <w:sz w:val="21"/>
              </w:rPr>
              <w:t>1</w:t>
            </w:r>
          </w:p>
        </w:tc>
        <w:tc>
          <w:tcPr>
            <w:tcW w:w="3200" w:type="dxa"/>
          </w:tcPr>
          <w:p>
            <w:pPr>
              <w:pStyle w:val="9"/>
              <w:tabs>
                <w:tab w:val="left" w:pos="639"/>
              </w:tabs>
              <w:spacing w:before="79"/>
              <w:ind w:left="8"/>
              <w:jc w:val="center"/>
              <w:rPr>
                <w:sz w:val="21"/>
              </w:rPr>
            </w:pPr>
            <w:r>
              <w:rPr>
                <w:sz w:val="21"/>
              </w:rPr>
              <w:t>栏</w:t>
            </w:r>
            <w:r>
              <w:rPr>
                <w:sz w:val="21"/>
              </w:rPr>
              <w:tab/>
            </w:r>
            <w:r>
              <w:rPr>
                <w:sz w:val="21"/>
              </w:rPr>
              <w:t>次</w:t>
            </w:r>
          </w:p>
        </w:tc>
        <w:tc>
          <w:tcPr>
            <w:tcW w:w="1364" w:type="dxa"/>
          </w:tcPr>
          <w:p>
            <w:pPr>
              <w:pStyle w:val="9"/>
              <w:spacing w:before="0"/>
              <w:jc w:val="left"/>
              <w:rPr>
                <w:rFonts w:ascii="Times New Roman"/>
                <w:sz w:val="22"/>
              </w:rPr>
            </w:pPr>
          </w:p>
        </w:tc>
        <w:tc>
          <w:tcPr>
            <w:tcW w:w="2748" w:type="dxa"/>
          </w:tcPr>
          <w:p>
            <w:pPr>
              <w:pStyle w:val="9"/>
              <w:spacing w:before="79"/>
              <w:ind w:left="9"/>
              <w:jc w:val="center"/>
              <w:rPr>
                <w:sz w:val="21"/>
              </w:rPr>
            </w:pPr>
            <w:r>
              <w:rPr>
                <w:w w:val="99"/>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ind w:left="107"/>
              <w:jc w:val="left"/>
              <w:rPr>
                <w:sz w:val="21"/>
              </w:rPr>
            </w:pPr>
            <w:r>
              <w:rPr>
                <w:sz w:val="21"/>
              </w:rPr>
              <w:t>一、财政拨款收入</w:t>
            </w:r>
          </w:p>
        </w:tc>
        <w:tc>
          <w:tcPr>
            <w:tcW w:w="1388" w:type="dxa"/>
          </w:tcPr>
          <w:p>
            <w:pPr>
              <w:pStyle w:val="9"/>
              <w:ind w:left="8"/>
              <w:jc w:val="center"/>
              <w:rPr>
                <w:sz w:val="21"/>
              </w:rPr>
            </w:pPr>
            <w:r>
              <w:rPr>
                <w:w w:val="99"/>
                <w:sz w:val="21"/>
              </w:rPr>
              <w:t>1</w:t>
            </w:r>
          </w:p>
        </w:tc>
        <w:tc>
          <w:tcPr>
            <w:tcW w:w="2550" w:type="dxa"/>
          </w:tcPr>
          <w:p>
            <w:pPr>
              <w:pStyle w:val="9"/>
              <w:ind w:right="96"/>
              <w:rPr>
                <w:sz w:val="21"/>
              </w:rPr>
            </w:pPr>
            <w:r>
              <w:rPr>
                <w:w w:val="95"/>
                <w:sz w:val="21"/>
              </w:rPr>
              <w:t>353.01</w:t>
            </w:r>
          </w:p>
        </w:tc>
        <w:tc>
          <w:tcPr>
            <w:tcW w:w="3200" w:type="dxa"/>
          </w:tcPr>
          <w:p>
            <w:pPr>
              <w:pStyle w:val="9"/>
              <w:ind w:left="108"/>
              <w:jc w:val="left"/>
              <w:rPr>
                <w:sz w:val="21"/>
              </w:rPr>
            </w:pPr>
            <w:r>
              <w:rPr>
                <w:sz w:val="21"/>
              </w:rPr>
              <w:t>一、一般公共服务支出</w:t>
            </w:r>
          </w:p>
        </w:tc>
        <w:tc>
          <w:tcPr>
            <w:tcW w:w="1364" w:type="dxa"/>
          </w:tcPr>
          <w:p>
            <w:pPr>
              <w:pStyle w:val="9"/>
              <w:ind w:left="450" w:right="442"/>
              <w:jc w:val="center"/>
              <w:rPr>
                <w:sz w:val="21"/>
              </w:rPr>
            </w:pPr>
            <w:r>
              <w:rPr>
                <w:sz w:val="21"/>
              </w:rPr>
              <w:t>26</w:t>
            </w:r>
          </w:p>
        </w:tc>
        <w:tc>
          <w:tcPr>
            <w:tcW w:w="2748" w:type="dxa"/>
          </w:tcPr>
          <w:p>
            <w:pPr>
              <w:pStyle w:val="9"/>
              <w:ind w:right="95"/>
              <w:rPr>
                <w:sz w:val="21"/>
              </w:rPr>
            </w:pPr>
            <w:r>
              <w:rPr>
                <w:sz w:val="21"/>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81"/>
              <w:ind w:left="107"/>
              <w:jc w:val="left"/>
              <w:rPr>
                <w:sz w:val="21"/>
              </w:rPr>
            </w:pPr>
            <w:r>
              <w:rPr>
                <w:sz w:val="21"/>
              </w:rPr>
              <w:t>二、上级补助收入</w:t>
            </w:r>
          </w:p>
        </w:tc>
        <w:tc>
          <w:tcPr>
            <w:tcW w:w="1388" w:type="dxa"/>
          </w:tcPr>
          <w:p>
            <w:pPr>
              <w:pStyle w:val="9"/>
              <w:spacing w:before="81"/>
              <w:ind w:left="8"/>
              <w:jc w:val="center"/>
              <w:rPr>
                <w:sz w:val="21"/>
              </w:rPr>
            </w:pPr>
            <w:r>
              <w:rPr>
                <w:w w:val="99"/>
                <w:sz w:val="21"/>
              </w:rPr>
              <w:t>2</w:t>
            </w:r>
          </w:p>
        </w:tc>
        <w:tc>
          <w:tcPr>
            <w:tcW w:w="2550" w:type="dxa"/>
          </w:tcPr>
          <w:p>
            <w:pPr>
              <w:pStyle w:val="9"/>
              <w:spacing w:before="81"/>
              <w:ind w:right="96"/>
              <w:rPr>
                <w:sz w:val="21"/>
              </w:rPr>
            </w:pPr>
            <w:r>
              <w:rPr>
                <w:w w:val="95"/>
                <w:sz w:val="21"/>
              </w:rPr>
              <w:t>0.00</w:t>
            </w:r>
          </w:p>
        </w:tc>
        <w:tc>
          <w:tcPr>
            <w:tcW w:w="3200" w:type="dxa"/>
          </w:tcPr>
          <w:p>
            <w:pPr>
              <w:pStyle w:val="9"/>
              <w:spacing w:before="81"/>
              <w:ind w:left="108"/>
              <w:jc w:val="left"/>
              <w:rPr>
                <w:sz w:val="21"/>
              </w:rPr>
            </w:pPr>
            <w:r>
              <w:rPr>
                <w:sz w:val="21"/>
              </w:rPr>
              <w:t>二、外交支出</w:t>
            </w:r>
          </w:p>
        </w:tc>
        <w:tc>
          <w:tcPr>
            <w:tcW w:w="1364" w:type="dxa"/>
          </w:tcPr>
          <w:p>
            <w:pPr>
              <w:pStyle w:val="9"/>
              <w:spacing w:before="81"/>
              <w:ind w:left="450" w:right="442"/>
              <w:jc w:val="center"/>
              <w:rPr>
                <w:sz w:val="21"/>
              </w:rPr>
            </w:pPr>
            <w:r>
              <w:rPr>
                <w:sz w:val="21"/>
              </w:rPr>
              <w:t>27</w:t>
            </w:r>
          </w:p>
        </w:tc>
        <w:tc>
          <w:tcPr>
            <w:tcW w:w="274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79"/>
              <w:ind w:left="107"/>
              <w:jc w:val="left"/>
              <w:rPr>
                <w:sz w:val="21"/>
              </w:rPr>
            </w:pPr>
            <w:r>
              <w:rPr>
                <w:sz w:val="21"/>
              </w:rPr>
              <w:t>三、事业收入</w:t>
            </w:r>
          </w:p>
        </w:tc>
        <w:tc>
          <w:tcPr>
            <w:tcW w:w="1388" w:type="dxa"/>
          </w:tcPr>
          <w:p>
            <w:pPr>
              <w:pStyle w:val="9"/>
              <w:spacing w:before="79"/>
              <w:ind w:left="8"/>
              <w:jc w:val="center"/>
              <w:rPr>
                <w:sz w:val="21"/>
              </w:rPr>
            </w:pPr>
            <w:r>
              <w:rPr>
                <w:w w:val="99"/>
                <w:sz w:val="21"/>
              </w:rPr>
              <w:t>3</w:t>
            </w:r>
          </w:p>
        </w:tc>
        <w:tc>
          <w:tcPr>
            <w:tcW w:w="2550" w:type="dxa"/>
          </w:tcPr>
          <w:p>
            <w:pPr>
              <w:pStyle w:val="9"/>
              <w:spacing w:before="79"/>
              <w:ind w:right="96"/>
              <w:rPr>
                <w:sz w:val="21"/>
              </w:rPr>
            </w:pPr>
            <w:r>
              <w:rPr>
                <w:w w:val="95"/>
                <w:sz w:val="21"/>
              </w:rPr>
              <w:t>0.00</w:t>
            </w:r>
          </w:p>
        </w:tc>
        <w:tc>
          <w:tcPr>
            <w:tcW w:w="3200" w:type="dxa"/>
          </w:tcPr>
          <w:p>
            <w:pPr>
              <w:pStyle w:val="9"/>
              <w:spacing w:before="79"/>
              <w:ind w:left="108"/>
              <w:jc w:val="left"/>
              <w:rPr>
                <w:sz w:val="21"/>
              </w:rPr>
            </w:pPr>
            <w:r>
              <w:rPr>
                <w:sz w:val="21"/>
              </w:rPr>
              <w:t>三、国防支出</w:t>
            </w:r>
          </w:p>
        </w:tc>
        <w:tc>
          <w:tcPr>
            <w:tcW w:w="1364" w:type="dxa"/>
          </w:tcPr>
          <w:p>
            <w:pPr>
              <w:pStyle w:val="9"/>
              <w:spacing w:before="79"/>
              <w:ind w:left="450" w:right="442"/>
              <w:jc w:val="center"/>
              <w:rPr>
                <w:sz w:val="21"/>
              </w:rPr>
            </w:pPr>
            <w:r>
              <w:rPr>
                <w:sz w:val="21"/>
              </w:rPr>
              <w:t>28</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79"/>
              <w:ind w:left="107"/>
              <w:jc w:val="left"/>
              <w:rPr>
                <w:sz w:val="21"/>
              </w:rPr>
            </w:pPr>
            <w:r>
              <w:rPr>
                <w:sz w:val="21"/>
              </w:rPr>
              <w:t>四、经营收入</w:t>
            </w:r>
          </w:p>
        </w:tc>
        <w:tc>
          <w:tcPr>
            <w:tcW w:w="1388" w:type="dxa"/>
          </w:tcPr>
          <w:p>
            <w:pPr>
              <w:pStyle w:val="9"/>
              <w:spacing w:before="79"/>
              <w:ind w:left="8"/>
              <w:jc w:val="center"/>
              <w:rPr>
                <w:sz w:val="21"/>
              </w:rPr>
            </w:pPr>
            <w:r>
              <w:rPr>
                <w:w w:val="99"/>
                <w:sz w:val="21"/>
              </w:rPr>
              <w:t>4</w:t>
            </w:r>
          </w:p>
        </w:tc>
        <w:tc>
          <w:tcPr>
            <w:tcW w:w="2550" w:type="dxa"/>
          </w:tcPr>
          <w:p>
            <w:pPr>
              <w:pStyle w:val="9"/>
              <w:spacing w:before="79"/>
              <w:ind w:right="96"/>
              <w:rPr>
                <w:sz w:val="21"/>
              </w:rPr>
            </w:pPr>
            <w:r>
              <w:rPr>
                <w:w w:val="95"/>
                <w:sz w:val="21"/>
              </w:rPr>
              <w:t>0.00</w:t>
            </w:r>
          </w:p>
        </w:tc>
        <w:tc>
          <w:tcPr>
            <w:tcW w:w="3200" w:type="dxa"/>
          </w:tcPr>
          <w:p>
            <w:pPr>
              <w:pStyle w:val="9"/>
              <w:spacing w:before="79"/>
              <w:ind w:left="108"/>
              <w:jc w:val="left"/>
              <w:rPr>
                <w:sz w:val="21"/>
              </w:rPr>
            </w:pPr>
            <w:r>
              <w:rPr>
                <w:sz w:val="21"/>
              </w:rPr>
              <w:t>四、公共安全支出</w:t>
            </w:r>
          </w:p>
        </w:tc>
        <w:tc>
          <w:tcPr>
            <w:tcW w:w="1364" w:type="dxa"/>
          </w:tcPr>
          <w:p>
            <w:pPr>
              <w:pStyle w:val="9"/>
              <w:spacing w:before="79"/>
              <w:ind w:left="450" w:right="442"/>
              <w:jc w:val="center"/>
              <w:rPr>
                <w:sz w:val="21"/>
              </w:rPr>
            </w:pPr>
            <w:r>
              <w:rPr>
                <w:sz w:val="21"/>
              </w:rPr>
              <w:t>29</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ind w:left="107"/>
              <w:jc w:val="left"/>
              <w:rPr>
                <w:sz w:val="21"/>
              </w:rPr>
            </w:pPr>
            <w:r>
              <w:rPr>
                <w:sz w:val="21"/>
              </w:rPr>
              <w:t>五、附属单位上缴收入</w:t>
            </w:r>
          </w:p>
        </w:tc>
        <w:tc>
          <w:tcPr>
            <w:tcW w:w="1388" w:type="dxa"/>
          </w:tcPr>
          <w:p>
            <w:pPr>
              <w:pStyle w:val="9"/>
              <w:ind w:left="8"/>
              <w:jc w:val="center"/>
              <w:rPr>
                <w:sz w:val="21"/>
              </w:rPr>
            </w:pPr>
            <w:r>
              <w:rPr>
                <w:w w:val="99"/>
                <w:sz w:val="21"/>
              </w:rPr>
              <w:t>5</w:t>
            </w:r>
          </w:p>
        </w:tc>
        <w:tc>
          <w:tcPr>
            <w:tcW w:w="2550" w:type="dxa"/>
          </w:tcPr>
          <w:p>
            <w:pPr>
              <w:pStyle w:val="9"/>
              <w:ind w:right="96"/>
              <w:rPr>
                <w:sz w:val="21"/>
              </w:rPr>
            </w:pPr>
            <w:r>
              <w:rPr>
                <w:w w:val="95"/>
                <w:sz w:val="21"/>
              </w:rPr>
              <w:t>0.00</w:t>
            </w:r>
          </w:p>
        </w:tc>
        <w:tc>
          <w:tcPr>
            <w:tcW w:w="3200" w:type="dxa"/>
          </w:tcPr>
          <w:p>
            <w:pPr>
              <w:pStyle w:val="9"/>
              <w:ind w:left="108"/>
              <w:jc w:val="left"/>
              <w:rPr>
                <w:sz w:val="21"/>
              </w:rPr>
            </w:pPr>
            <w:r>
              <w:rPr>
                <w:sz w:val="21"/>
              </w:rPr>
              <w:t>五、教育支出</w:t>
            </w:r>
          </w:p>
        </w:tc>
        <w:tc>
          <w:tcPr>
            <w:tcW w:w="1364" w:type="dxa"/>
          </w:tcPr>
          <w:p>
            <w:pPr>
              <w:pStyle w:val="9"/>
              <w:ind w:left="450" w:right="442"/>
              <w:jc w:val="center"/>
              <w:rPr>
                <w:sz w:val="21"/>
              </w:rPr>
            </w:pPr>
            <w:r>
              <w:rPr>
                <w:sz w:val="21"/>
              </w:rPr>
              <w:t>30</w:t>
            </w:r>
          </w:p>
        </w:tc>
        <w:tc>
          <w:tcPr>
            <w:tcW w:w="2748" w:type="dxa"/>
          </w:tcPr>
          <w:p>
            <w:pPr>
              <w:pStyle w:val="9"/>
              <w:ind w:right="95"/>
              <w:rPr>
                <w:sz w:val="21"/>
              </w:rPr>
            </w:pPr>
            <w:r>
              <w:rPr>
                <w:w w:val="95"/>
                <w:sz w:val="21"/>
              </w:rPr>
              <w:t>314.93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81"/>
              <w:ind w:left="107"/>
              <w:jc w:val="left"/>
              <w:rPr>
                <w:sz w:val="21"/>
              </w:rPr>
            </w:pPr>
            <w:r>
              <w:rPr>
                <w:sz w:val="21"/>
              </w:rPr>
              <w:t>六、其他收入</w:t>
            </w:r>
          </w:p>
        </w:tc>
        <w:tc>
          <w:tcPr>
            <w:tcW w:w="1388" w:type="dxa"/>
          </w:tcPr>
          <w:p>
            <w:pPr>
              <w:pStyle w:val="9"/>
              <w:spacing w:before="81"/>
              <w:ind w:left="8"/>
              <w:jc w:val="center"/>
              <w:rPr>
                <w:sz w:val="21"/>
              </w:rPr>
            </w:pPr>
            <w:r>
              <w:rPr>
                <w:w w:val="99"/>
                <w:sz w:val="21"/>
              </w:rPr>
              <w:t>6</w:t>
            </w:r>
          </w:p>
        </w:tc>
        <w:tc>
          <w:tcPr>
            <w:tcW w:w="2550" w:type="dxa"/>
          </w:tcPr>
          <w:p>
            <w:pPr>
              <w:pStyle w:val="9"/>
              <w:spacing w:before="81"/>
              <w:ind w:right="96"/>
              <w:rPr>
                <w:sz w:val="21"/>
              </w:rPr>
            </w:pPr>
            <w:r>
              <w:rPr>
                <w:w w:val="95"/>
                <w:sz w:val="21"/>
              </w:rPr>
              <w:t>0.00</w:t>
            </w:r>
          </w:p>
        </w:tc>
        <w:tc>
          <w:tcPr>
            <w:tcW w:w="3200" w:type="dxa"/>
          </w:tcPr>
          <w:p>
            <w:pPr>
              <w:pStyle w:val="9"/>
              <w:spacing w:before="81"/>
              <w:ind w:left="108"/>
              <w:jc w:val="left"/>
              <w:rPr>
                <w:sz w:val="21"/>
              </w:rPr>
            </w:pPr>
            <w:r>
              <w:rPr>
                <w:sz w:val="21"/>
              </w:rPr>
              <w:t>六、科学技术支出</w:t>
            </w:r>
          </w:p>
        </w:tc>
        <w:tc>
          <w:tcPr>
            <w:tcW w:w="1364" w:type="dxa"/>
          </w:tcPr>
          <w:p>
            <w:pPr>
              <w:pStyle w:val="9"/>
              <w:spacing w:before="81"/>
              <w:ind w:left="450" w:right="442"/>
              <w:jc w:val="center"/>
              <w:rPr>
                <w:sz w:val="21"/>
              </w:rPr>
            </w:pPr>
            <w:r>
              <w:rPr>
                <w:sz w:val="21"/>
              </w:rPr>
              <w:t>31</w:t>
            </w:r>
          </w:p>
        </w:tc>
        <w:tc>
          <w:tcPr>
            <w:tcW w:w="274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2"/>
              </w:rPr>
            </w:pPr>
          </w:p>
        </w:tc>
        <w:tc>
          <w:tcPr>
            <w:tcW w:w="1388" w:type="dxa"/>
          </w:tcPr>
          <w:p>
            <w:pPr>
              <w:pStyle w:val="9"/>
              <w:spacing w:before="79"/>
              <w:ind w:left="8"/>
              <w:jc w:val="center"/>
              <w:rPr>
                <w:sz w:val="21"/>
              </w:rPr>
            </w:pPr>
            <w:r>
              <w:rPr>
                <w:w w:val="99"/>
                <w:sz w:val="21"/>
              </w:rPr>
              <w:t>7</w:t>
            </w:r>
          </w:p>
        </w:tc>
        <w:tc>
          <w:tcPr>
            <w:tcW w:w="2550" w:type="dxa"/>
          </w:tcPr>
          <w:p>
            <w:pPr>
              <w:pStyle w:val="9"/>
              <w:spacing w:before="0"/>
              <w:jc w:val="left"/>
              <w:rPr>
                <w:rFonts w:ascii="Times New Roman"/>
                <w:sz w:val="22"/>
              </w:rPr>
            </w:pPr>
          </w:p>
        </w:tc>
        <w:tc>
          <w:tcPr>
            <w:tcW w:w="3200" w:type="dxa"/>
          </w:tcPr>
          <w:p>
            <w:pPr>
              <w:pStyle w:val="9"/>
              <w:spacing w:before="79"/>
              <w:ind w:left="108"/>
              <w:jc w:val="left"/>
              <w:rPr>
                <w:sz w:val="21"/>
              </w:rPr>
            </w:pPr>
            <w:r>
              <w:rPr>
                <w:sz w:val="21"/>
              </w:rPr>
              <w:t>七、文化体育与传媒支出</w:t>
            </w:r>
          </w:p>
        </w:tc>
        <w:tc>
          <w:tcPr>
            <w:tcW w:w="1364" w:type="dxa"/>
          </w:tcPr>
          <w:p>
            <w:pPr>
              <w:pStyle w:val="9"/>
              <w:spacing w:before="79"/>
              <w:ind w:left="450" w:right="442"/>
              <w:jc w:val="center"/>
              <w:rPr>
                <w:sz w:val="21"/>
              </w:rPr>
            </w:pPr>
            <w:r>
              <w:rPr>
                <w:sz w:val="21"/>
              </w:rPr>
              <w:t>32</w:t>
            </w:r>
          </w:p>
        </w:tc>
        <w:tc>
          <w:tcPr>
            <w:tcW w:w="2748" w:type="dxa"/>
          </w:tcPr>
          <w:p>
            <w:pPr>
              <w:pStyle w:val="9"/>
              <w:spacing w:before="79"/>
              <w:ind w:right="95"/>
              <w:rPr>
                <w:sz w:val="21"/>
              </w:rPr>
            </w:pPr>
            <w:r>
              <w:rPr>
                <w:sz w:val="21"/>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2"/>
              </w:rPr>
            </w:pPr>
          </w:p>
        </w:tc>
        <w:tc>
          <w:tcPr>
            <w:tcW w:w="1388" w:type="dxa"/>
          </w:tcPr>
          <w:p>
            <w:pPr>
              <w:pStyle w:val="9"/>
              <w:spacing w:before="79"/>
              <w:ind w:left="8"/>
              <w:jc w:val="center"/>
              <w:rPr>
                <w:sz w:val="21"/>
              </w:rPr>
            </w:pPr>
            <w:r>
              <w:rPr>
                <w:w w:val="99"/>
                <w:sz w:val="21"/>
              </w:rPr>
              <w:t>8</w:t>
            </w:r>
          </w:p>
        </w:tc>
        <w:tc>
          <w:tcPr>
            <w:tcW w:w="2550" w:type="dxa"/>
          </w:tcPr>
          <w:p>
            <w:pPr>
              <w:pStyle w:val="9"/>
              <w:spacing w:before="0"/>
              <w:jc w:val="left"/>
              <w:rPr>
                <w:rFonts w:ascii="Times New Roman"/>
                <w:sz w:val="22"/>
              </w:rPr>
            </w:pPr>
          </w:p>
        </w:tc>
        <w:tc>
          <w:tcPr>
            <w:tcW w:w="3200" w:type="dxa"/>
          </w:tcPr>
          <w:p>
            <w:pPr>
              <w:pStyle w:val="9"/>
              <w:spacing w:before="79"/>
              <w:ind w:left="108"/>
              <w:jc w:val="left"/>
              <w:rPr>
                <w:sz w:val="21"/>
              </w:rPr>
            </w:pPr>
            <w:r>
              <w:rPr>
                <w:sz w:val="21"/>
              </w:rPr>
              <w:t>八、社会保障和就业支出</w:t>
            </w:r>
          </w:p>
        </w:tc>
        <w:tc>
          <w:tcPr>
            <w:tcW w:w="1364" w:type="dxa"/>
          </w:tcPr>
          <w:p>
            <w:pPr>
              <w:pStyle w:val="9"/>
              <w:spacing w:before="79"/>
              <w:ind w:left="450" w:right="442"/>
              <w:jc w:val="center"/>
              <w:rPr>
                <w:sz w:val="21"/>
              </w:rPr>
            </w:pPr>
            <w:r>
              <w:rPr>
                <w:sz w:val="21"/>
              </w:rPr>
              <w:t>33</w:t>
            </w:r>
          </w:p>
        </w:tc>
        <w:tc>
          <w:tcPr>
            <w:tcW w:w="2748" w:type="dxa"/>
          </w:tcPr>
          <w:p>
            <w:pPr>
              <w:pStyle w:val="9"/>
              <w:spacing w:before="79"/>
              <w:ind w:right="97"/>
              <w:rPr>
                <w:sz w:val="21"/>
              </w:rPr>
            </w:pPr>
            <w:r>
              <w:rPr>
                <w:w w:val="95"/>
                <w:sz w:val="21"/>
              </w:rPr>
              <w:t>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2"/>
              </w:rPr>
            </w:pPr>
          </w:p>
        </w:tc>
        <w:tc>
          <w:tcPr>
            <w:tcW w:w="1388" w:type="dxa"/>
          </w:tcPr>
          <w:p>
            <w:pPr>
              <w:pStyle w:val="9"/>
              <w:ind w:left="8"/>
              <w:jc w:val="center"/>
              <w:rPr>
                <w:sz w:val="21"/>
              </w:rPr>
            </w:pPr>
            <w:r>
              <w:rPr>
                <w:w w:val="99"/>
                <w:sz w:val="21"/>
              </w:rPr>
              <w:t>9</w:t>
            </w:r>
          </w:p>
        </w:tc>
        <w:tc>
          <w:tcPr>
            <w:tcW w:w="2550" w:type="dxa"/>
          </w:tcPr>
          <w:p>
            <w:pPr>
              <w:pStyle w:val="9"/>
              <w:spacing w:before="0"/>
              <w:jc w:val="left"/>
              <w:rPr>
                <w:rFonts w:ascii="Times New Roman"/>
                <w:sz w:val="22"/>
              </w:rPr>
            </w:pPr>
          </w:p>
        </w:tc>
        <w:tc>
          <w:tcPr>
            <w:tcW w:w="3200" w:type="dxa"/>
          </w:tcPr>
          <w:p>
            <w:pPr>
              <w:pStyle w:val="9"/>
              <w:ind w:left="108"/>
              <w:jc w:val="left"/>
              <w:rPr>
                <w:sz w:val="21"/>
              </w:rPr>
            </w:pPr>
            <w:r>
              <w:rPr>
                <w:sz w:val="21"/>
              </w:rPr>
              <w:t>九、医疗卫生与计划生育支出</w:t>
            </w:r>
          </w:p>
        </w:tc>
        <w:tc>
          <w:tcPr>
            <w:tcW w:w="1364" w:type="dxa"/>
          </w:tcPr>
          <w:p>
            <w:pPr>
              <w:pStyle w:val="9"/>
              <w:ind w:left="450" w:right="442"/>
              <w:jc w:val="center"/>
              <w:rPr>
                <w:sz w:val="21"/>
              </w:rPr>
            </w:pPr>
            <w:r>
              <w:rPr>
                <w:sz w:val="21"/>
              </w:rPr>
              <w:t>34</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5" w:type="dxa"/>
          </w:tcPr>
          <w:p>
            <w:pPr>
              <w:pStyle w:val="9"/>
              <w:spacing w:before="0"/>
              <w:jc w:val="left"/>
              <w:rPr>
                <w:rFonts w:ascii="Times New Roman"/>
                <w:sz w:val="22"/>
              </w:rPr>
            </w:pPr>
          </w:p>
        </w:tc>
        <w:tc>
          <w:tcPr>
            <w:tcW w:w="1388" w:type="dxa"/>
          </w:tcPr>
          <w:p>
            <w:pPr>
              <w:pStyle w:val="9"/>
              <w:spacing w:before="81"/>
              <w:ind w:left="461" w:right="453"/>
              <w:jc w:val="center"/>
              <w:rPr>
                <w:sz w:val="21"/>
              </w:rPr>
            </w:pPr>
            <w:r>
              <w:rPr>
                <w:sz w:val="21"/>
              </w:rPr>
              <w:t>10</w:t>
            </w:r>
          </w:p>
        </w:tc>
        <w:tc>
          <w:tcPr>
            <w:tcW w:w="2550" w:type="dxa"/>
          </w:tcPr>
          <w:p>
            <w:pPr>
              <w:pStyle w:val="9"/>
              <w:spacing w:before="0"/>
              <w:jc w:val="left"/>
              <w:rPr>
                <w:rFonts w:ascii="Times New Roman"/>
                <w:sz w:val="22"/>
              </w:rPr>
            </w:pPr>
          </w:p>
        </w:tc>
        <w:tc>
          <w:tcPr>
            <w:tcW w:w="3200" w:type="dxa"/>
          </w:tcPr>
          <w:p>
            <w:pPr>
              <w:pStyle w:val="9"/>
              <w:spacing w:before="81"/>
              <w:ind w:left="108"/>
              <w:jc w:val="left"/>
              <w:rPr>
                <w:sz w:val="21"/>
              </w:rPr>
            </w:pPr>
            <w:r>
              <w:rPr>
                <w:sz w:val="21"/>
              </w:rPr>
              <w:t>十、节能环保支出</w:t>
            </w:r>
          </w:p>
        </w:tc>
        <w:tc>
          <w:tcPr>
            <w:tcW w:w="1364" w:type="dxa"/>
          </w:tcPr>
          <w:p>
            <w:pPr>
              <w:pStyle w:val="9"/>
              <w:spacing w:before="81"/>
              <w:ind w:left="450" w:right="442"/>
              <w:jc w:val="center"/>
              <w:rPr>
                <w:sz w:val="21"/>
              </w:rPr>
            </w:pPr>
            <w:r>
              <w:rPr>
                <w:sz w:val="21"/>
              </w:rPr>
              <w:t>35</w:t>
            </w:r>
          </w:p>
        </w:tc>
        <w:tc>
          <w:tcPr>
            <w:tcW w:w="2748" w:type="dxa"/>
          </w:tcPr>
          <w:p>
            <w:pPr>
              <w:pStyle w:val="9"/>
              <w:spacing w:before="81"/>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5"/>
        <w:gridCol w:w="1388"/>
        <w:gridCol w:w="2550"/>
        <w:gridCol w:w="3200"/>
        <w:gridCol w:w="1364"/>
        <w:gridCol w:w="2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11</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十一、城乡社区支出</w:t>
            </w:r>
          </w:p>
        </w:tc>
        <w:tc>
          <w:tcPr>
            <w:tcW w:w="1364" w:type="dxa"/>
          </w:tcPr>
          <w:p>
            <w:pPr>
              <w:pStyle w:val="9"/>
              <w:spacing w:before="79"/>
              <w:ind w:right="565"/>
              <w:rPr>
                <w:sz w:val="21"/>
              </w:rPr>
            </w:pPr>
            <w:r>
              <w:rPr>
                <w:sz w:val="21"/>
              </w:rPr>
              <w:t>36</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12</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十二、农林水支出</w:t>
            </w:r>
          </w:p>
        </w:tc>
        <w:tc>
          <w:tcPr>
            <w:tcW w:w="1364" w:type="dxa"/>
          </w:tcPr>
          <w:p>
            <w:pPr>
              <w:pStyle w:val="9"/>
              <w:spacing w:before="79"/>
              <w:ind w:right="565"/>
              <w:rPr>
                <w:sz w:val="21"/>
              </w:rPr>
            </w:pPr>
            <w:r>
              <w:rPr>
                <w:sz w:val="21"/>
              </w:rPr>
              <w:t>37</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13</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十三、交通运输支出</w:t>
            </w:r>
          </w:p>
        </w:tc>
        <w:tc>
          <w:tcPr>
            <w:tcW w:w="1364" w:type="dxa"/>
          </w:tcPr>
          <w:p>
            <w:pPr>
              <w:pStyle w:val="9"/>
              <w:ind w:right="565"/>
              <w:rPr>
                <w:sz w:val="21"/>
              </w:rPr>
            </w:pPr>
            <w:r>
              <w:rPr>
                <w:sz w:val="21"/>
              </w:rPr>
              <w:t>38</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14</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十四、资源勘探信息等支出</w:t>
            </w:r>
          </w:p>
        </w:tc>
        <w:tc>
          <w:tcPr>
            <w:tcW w:w="1364" w:type="dxa"/>
          </w:tcPr>
          <w:p>
            <w:pPr>
              <w:pStyle w:val="9"/>
              <w:ind w:right="565"/>
              <w:rPr>
                <w:sz w:val="21"/>
              </w:rPr>
            </w:pPr>
            <w:r>
              <w:rPr>
                <w:sz w:val="21"/>
              </w:rPr>
              <w:t>39</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15</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十五、商业服务业等支出</w:t>
            </w:r>
          </w:p>
        </w:tc>
        <w:tc>
          <w:tcPr>
            <w:tcW w:w="1364" w:type="dxa"/>
          </w:tcPr>
          <w:p>
            <w:pPr>
              <w:pStyle w:val="9"/>
              <w:spacing w:before="79"/>
              <w:ind w:right="565"/>
              <w:rPr>
                <w:sz w:val="21"/>
              </w:rPr>
            </w:pPr>
            <w:r>
              <w:rPr>
                <w:sz w:val="21"/>
              </w:rPr>
              <w:t>40</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16</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十六、金融支出</w:t>
            </w:r>
          </w:p>
        </w:tc>
        <w:tc>
          <w:tcPr>
            <w:tcW w:w="1364" w:type="dxa"/>
          </w:tcPr>
          <w:p>
            <w:pPr>
              <w:pStyle w:val="9"/>
              <w:spacing w:before="79"/>
              <w:ind w:right="565"/>
              <w:rPr>
                <w:sz w:val="21"/>
              </w:rPr>
            </w:pPr>
            <w:r>
              <w:rPr>
                <w:sz w:val="21"/>
              </w:rPr>
              <w:t>41</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17</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十七、援助其他地区支出</w:t>
            </w:r>
          </w:p>
        </w:tc>
        <w:tc>
          <w:tcPr>
            <w:tcW w:w="1364" w:type="dxa"/>
          </w:tcPr>
          <w:p>
            <w:pPr>
              <w:pStyle w:val="9"/>
              <w:ind w:right="565"/>
              <w:rPr>
                <w:sz w:val="21"/>
              </w:rPr>
            </w:pPr>
            <w:r>
              <w:rPr>
                <w:sz w:val="21"/>
              </w:rPr>
              <w:t>42</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81"/>
              <w:ind w:left="461" w:right="453"/>
              <w:jc w:val="center"/>
              <w:rPr>
                <w:sz w:val="21"/>
              </w:rPr>
            </w:pPr>
            <w:r>
              <w:rPr>
                <w:sz w:val="21"/>
              </w:rPr>
              <w:t>18</w:t>
            </w:r>
          </w:p>
        </w:tc>
        <w:tc>
          <w:tcPr>
            <w:tcW w:w="2550" w:type="dxa"/>
          </w:tcPr>
          <w:p>
            <w:pPr>
              <w:pStyle w:val="9"/>
              <w:spacing w:before="0"/>
              <w:jc w:val="left"/>
              <w:rPr>
                <w:rFonts w:ascii="Times New Roman"/>
                <w:sz w:val="20"/>
              </w:rPr>
            </w:pPr>
          </w:p>
        </w:tc>
        <w:tc>
          <w:tcPr>
            <w:tcW w:w="3200" w:type="dxa"/>
          </w:tcPr>
          <w:p>
            <w:pPr>
              <w:pStyle w:val="9"/>
              <w:spacing w:before="81"/>
              <w:ind w:left="108"/>
              <w:jc w:val="left"/>
              <w:rPr>
                <w:sz w:val="21"/>
              </w:rPr>
            </w:pPr>
            <w:r>
              <w:rPr>
                <w:sz w:val="21"/>
              </w:rPr>
              <w:t>十八、国土海洋气象等支出</w:t>
            </w:r>
          </w:p>
        </w:tc>
        <w:tc>
          <w:tcPr>
            <w:tcW w:w="1364" w:type="dxa"/>
          </w:tcPr>
          <w:p>
            <w:pPr>
              <w:pStyle w:val="9"/>
              <w:spacing w:before="81"/>
              <w:ind w:right="565"/>
              <w:rPr>
                <w:sz w:val="21"/>
              </w:rPr>
            </w:pPr>
            <w:r>
              <w:rPr>
                <w:sz w:val="21"/>
              </w:rPr>
              <w:t>43</w:t>
            </w:r>
          </w:p>
        </w:tc>
        <w:tc>
          <w:tcPr>
            <w:tcW w:w="274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19</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十九、住房保障支出</w:t>
            </w:r>
          </w:p>
        </w:tc>
        <w:tc>
          <w:tcPr>
            <w:tcW w:w="1364" w:type="dxa"/>
          </w:tcPr>
          <w:p>
            <w:pPr>
              <w:pStyle w:val="9"/>
              <w:spacing w:before="79"/>
              <w:ind w:right="565"/>
              <w:rPr>
                <w:sz w:val="21"/>
              </w:rPr>
            </w:pPr>
            <w:r>
              <w:rPr>
                <w:sz w:val="21"/>
              </w:rPr>
              <w:t>44</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20</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二十、粮油物资储备支出</w:t>
            </w:r>
          </w:p>
        </w:tc>
        <w:tc>
          <w:tcPr>
            <w:tcW w:w="1364" w:type="dxa"/>
          </w:tcPr>
          <w:p>
            <w:pPr>
              <w:pStyle w:val="9"/>
              <w:spacing w:before="79"/>
              <w:ind w:right="565"/>
              <w:rPr>
                <w:sz w:val="21"/>
              </w:rPr>
            </w:pPr>
            <w:r>
              <w:rPr>
                <w:sz w:val="21"/>
              </w:rPr>
              <w:t>45</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21</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二十一、其他支出</w:t>
            </w:r>
          </w:p>
        </w:tc>
        <w:tc>
          <w:tcPr>
            <w:tcW w:w="1364" w:type="dxa"/>
          </w:tcPr>
          <w:p>
            <w:pPr>
              <w:pStyle w:val="9"/>
              <w:ind w:right="565"/>
              <w:rPr>
                <w:sz w:val="21"/>
              </w:rPr>
            </w:pPr>
            <w:r>
              <w:rPr>
                <w:sz w:val="21"/>
              </w:rPr>
              <w:t>46</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ind w:left="832"/>
              <w:jc w:val="left"/>
              <w:rPr>
                <w:b/>
                <w:sz w:val="21"/>
              </w:rPr>
            </w:pPr>
            <w:r>
              <w:rPr>
                <w:b/>
                <w:sz w:val="21"/>
              </w:rPr>
              <w:t>本年收入合计</w:t>
            </w:r>
          </w:p>
        </w:tc>
        <w:tc>
          <w:tcPr>
            <w:tcW w:w="1388" w:type="dxa"/>
          </w:tcPr>
          <w:p>
            <w:pPr>
              <w:pStyle w:val="9"/>
              <w:ind w:left="461" w:right="453"/>
              <w:jc w:val="center"/>
              <w:rPr>
                <w:sz w:val="21"/>
              </w:rPr>
            </w:pPr>
            <w:r>
              <w:rPr>
                <w:sz w:val="21"/>
              </w:rPr>
              <w:t>22</w:t>
            </w:r>
          </w:p>
        </w:tc>
        <w:tc>
          <w:tcPr>
            <w:tcW w:w="2550" w:type="dxa"/>
          </w:tcPr>
          <w:p>
            <w:pPr>
              <w:pStyle w:val="9"/>
              <w:ind w:right="96"/>
              <w:rPr>
                <w:sz w:val="21"/>
              </w:rPr>
            </w:pPr>
            <w:r>
              <w:rPr>
                <w:w w:val="95"/>
                <w:sz w:val="21"/>
              </w:rPr>
              <w:t>353.01</w:t>
            </w:r>
          </w:p>
        </w:tc>
        <w:tc>
          <w:tcPr>
            <w:tcW w:w="3200" w:type="dxa"/>
          </w:tcPr>
          <w:p>
            <w:pPr>
              <w:pStyle w:val="9"/>
              <w:ind w:left="970"/>
              <w:jc w:val="left"/>
              <w:rPr>
                <w:b/>
                <w:sz w:val="21"/>
              </w:rPr>
            </w:pPr>
            <w:r>
              <w:rPr>
                <w:b/>
                <w:sz w:val="21"/>
              </w:rPr>
              <w:t>本年支出合计</w:t>
            </w:r>
          </w:p>
        </w:tc>
        <w:tc>
          <w:tcPr>
            <w:tcW w:w="1364" w:type="dxa"/>
          </w:tcPr>
          <w:p>
            <w:pPr>
              <w:pStyle w:val="9"/>
              <w:ind w:right="565"/>
              <w:rPr>
                <w:sz w:val="21"/>
              </w:rPr>
            </w:pPr>
            <w:r>
              <w:rPr>
                <w:sz w:val="21"/>
              </w:rPr>
              <w:t>47</w:t>
            </w:r>
          </w:p>
        </w:tc>
        <w:tc>
          <w:tcPr>
            <w:tcW w:w="2748" w:type="dxa"/>
          </w:tcPr>
          <w:p>
            <w:pPr>
              <w:pStyle w:val="9"/>
              <w:ind w:right="95"/>
              <w:rPr>
                <w:sz w:val="21"/>
              </w:rPr>
            </w:pPr>
            <w:r>
              <w:rPr>
                <w:w w:val="95"/>
                <w:sz w:val="21"/>
              </w:rPr>
              <w:t>343.01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79"/>
              <w:ind w:left="107"/>
              <w:jc w:val="left"/>
              <w:rPr>
                <w:sz w:val="21"/>
              </w:rPr>
            </w:pPr>
            <w:r>
              <w:rPr>
                <w:sz w:val="21"/>
              </w:rPr>
              <w:t>用事业基金弥补收支差额</w:t>
            </w:r>
          </w:p>
        </w:tc>
        <w:tc>
          <w:tcPr>
            <w:tcW w:w="1388" w:type="dxa"/>
          </w:tcPr>
          <w:p>
            <w:pPr>
              <w:pStyle w:val="9"/>
              <w:spacing w:before="79"/>
              <w:ind w:left="461" w:right="453"/>
              <w:jc w:val="center"/>
              <w:rPr>
                <w:sz w:val="21"/>
              </w:rPr>
            </w:pPr>
            <w:r>
              <w:rPr>
                <w:sz w:val="21"/>
              </w:rPr>
              <w:t>23</w:t>
            </w:r>
          </w:p>
        </w:tc>
        <w:tc>
          <w:tcPr>
            <w:tcW w:w="2550" w:type="dxa"/>
          </w:tcPr>
          <w:p>
            <w:pPr>
              <w:pStyle w:val="9"/>
              <w:spacing w:before="79"/>
              <w:ind w:right="96"/>
              <w:rPr>
                <w:sz w:val="21"/>
              </w:rPr>
            </w:pPr>
            <w:r>
              <w:rPr>
                <w:w w:val="95"/>
                <w:sz w:val="21"/>
              </w:rPr>
              <w:t>0.00</w:t>
            </w:r>
          </w:p>
        </w:tc>
        <w:tc>
          <w:tcPr>
            <w:tcW w:w="3200" w:type="dxa"/>
          </w:tcPr>
          <w:p>
            <w:pPr>
              <w:pStyle w:val="9"/>
              <w:spacing w:before="79"/>
              <w:ind w:left="108"/>
              <w:jc w:val="left"/>
              <w:rPr>
                <w:sz w:val="21"/>
              </w:rPr>
            </w:pPr>
            <w:r>
              <w:rPr>
                <w:sz w:val="21"/>
              </w:rPr>
              <w:t>结余分配</w:t>
            </w:r>
          </w:p>
        </w:tc>
        <w:tc>
          <w:tcPr>
            <w:tcW w:w="1364" w:type="dxa"/>
          </w:tcPr>
          <w:p>
            <w:pPr>
              <w:pStyle w:val="9"/>
              <w:spacing w:before="79"/>
              <w:ind w:right="565"/>
              <w:rPr>
                <w:sz w:val="21"/>
              </w:rPr>
            </w:pPr>
            <w:r>
              <w:rPr>
                <w:sz w:val="21"/>
              </w:rPr>
              <w:t>48</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79"/>
              <w:ind w:left="726"/>
              <w:jc w:val="left"/>
              <w:rPr>
                <w:sz w:val="21"/>
              </w:rPr>
            </w:pPr>
            <w:r>
              <w:rPr>
                <w:sz w:val="21"/>
              </w:rPr>
              <w:t>年初结转和结余</w:t>
            </w:r>
          </w:p>
        </w:tc>
        <w:tc>
          <w:tcPr>
            <w:tcW w:w="1388" w:type="dxa"/>
          </w:tcPr>
          <w:p>
            <w:pPr>
              <w:pStyle w:val="9"/>
              <w:spacing w:before="79"/>
              <w:ind w:left="461" w:right="453"/>
              <w:jc w:val="center"/>
              <w:rPr>
                <w:sz w:val="21"/>
              </w:rPr>
            </w:pPr>
            <w:r>
              <w:rPr>
                <w:sz w:val="21"/>
              </w:rPr>
              <w:t>24</w:t>
            </w:r>
          </w:p>
        </w:tc>
        <w:tc>
          <w:tcPr>
            <w:tcW w:w="2550" w:type="dxa"/>
          </w:tcPr>
          <w:p>
            <w:pPr>
              <w:pStyle w:val="9"/>
              <w:spacing w:before="79"/>
              <w:ind w:right="96"/>
              <w:rPr>
                <w:sz w:val="21"/>
              </w:rPr>
            </w:pPr>
            <w:r>
              <w:rPr>
                <w:w w:val="95"/>
                <w:sz w:val="21"/>
              </w:rPr>
              <w:t>0.00</w:t>
            </w:r>
          </w:p>
        </w:tc>
        <w:tc>
          <w:tcPr>
            <w:tcW w:w="3200" w:type="dxa"/>
          </w:tcPr>
          <w:p>
            <w:pPr>
              <w:pStyle w:val="9"/>
              <w:spacing w:before="79"/>
              <w:ind w:left="864"/>
              <w:jc w:val="left"/>
              <w:rPr>
                <w:sz w:val="21"/>
              </w:rPr>
            </w:pPr>
            <w:r>
              <w:rPr>
                <w:sz w:val="21"/>
              </w:rPr>
              <w:t>年末结转和结余</w:t>
            </w:r>
          </w:p>
        </w:tc>
        <w:tc>
          <w:tcPr>
            <w:tcW w:w="1364" w:type="dxa"/>
          </w:tcPr>
          <w:p>
            <w:pPr>
              <w:pStyle w:val="9"/>
              <w:spacing w:before="79"/>
              <w:ind w:right="565"/>
              <w:rPr>
                <w:sz w:val="21"/>
              </w:rPr>
            </w:pPr>
            <w:r>
              <w:rPr>
                <w:sz w:val="21"/>
              </w:rPr>
              <w:t>49</w:t>
            </w:r>
          </w:p>
        </w:tc>
        <w:tc>
          <w:tcPr>
            <w:tcW w:w="2748" w:type="dxa"/>
          </w:tcPr>
          <w:p>
            <w:pPr>
              <w:pStyle w:val="9"/>
              <w:spacing w:before="79"/>
              <w:ind w:right="95"/>
              <w:rPr>
                <w:sz w:val="21"/>
              </w:rPr>
            </w:pPr>
            <w:r>
              <w:rPr>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ind w:left="10"/>
              <w:jc w:val="center"/>
              <w:rPr>
                <w:b/>
                <w:sz w:val="21"/>
              </w:rPr>
            </w:pPr>
            <w:r>
              <w:rPr>
                <w:b/>
                <w:sz w:val="21"/>
              </w:rPr>
              <w:t>总计</w:t>
            </w:r>
          </w:p>
        </w:tc>
        <w:tc>
          <w:tcPr>
            <w:tcW w:w="1388" w:type="dxa"/>
          </w:tcPr>
          <w:p>
            <w:pPr>
              <w:pStyle w:val="9"/>
              <w:ind w:left="461" w:right="453"/>
              <w:jc w:val="center"/>
              <w:rPr>
                <w:sz w:val="21"/>
              </w:rPr>
            </w:pPr>
            <w:r>
              <w:rPr>
                <w:sz w:val="21"/>
              </w:rPr>
              <w:t>25</w:t>
            </w:r>
          </w:p>
        </w:tc>
        <w:tc>
          <w:tcPr>
            <w:tcW w:w="2550" w:type="dxa"/>
          </w:tcPr>
          <w:p>
            <w:pPr>
              <w:pStyle w:val="9"/>
              <w:ind w:right="96"/>
              <w:rPr>
                <w:sz w:val="21"/>
              </w:rPr>
            </w:pPr>
            <w:r>
              <w:rPr>
                <w:w w:val="95"/>
                <w:sz w:val="21"/>
              </w:rPr>
              <w:t>353.01</w:t>
            </w:r>
          </w:p>
        </w:tc>
        <w:tc>
          <w:tcPr>
            <w:tcW w:w="3200" w:type="dxa"/>
          </w:tcPr>
          <w:p>
            <w:pPr>
              <w:pStyle w:val="9"/>
              <w:ind w:left="10"/>
              <w:jc w:val="center"/>
              <w:rPr>
                <w:b/>
                <w:sz w:val="21"/>
              </w:rPr>
            </w:pPr>
            <w:r>
              <w:rPr>
                <w:b/>
                <w:sz w:val="21"/>
              </w:rPr>
              <w:t>总计</w:t>
            </w:r>
          </w:p>
        </w:tc>
        <w:tc>
          <w:tcPr>
            <w:tcW w:w="1364" w:type="dxa"/>
          </w:tcPr>
          <w:p>
            <w:pPr>
              <w:pStyle w:val="9"/>
              <w:ind w:right="565"/>
              <w:rPr>
                <w:sz w:val="21"/>
              </w:rPr>
            </w:pPr>
            <w:r>
              <w:rPr>
                <w:sz w:val="21"/>
              </w:rPr>
              <w:t>50</w:t>
            </w:r>
          </w:p>
        </w:tc>
        <w:tc>
          <w:tcPr>
            <w:tcW w:w="2748" w:type="dxa"/>
          </w:tcPr>
          <w:p>
            <w:pPr>
              <w:pStyle w:val="9"/>
              <w:ind w:right="95"/>
              <w:rPr>
                <w:sz w:val="21"/>
              </w:rPr>
            </w:pPr>
            <w:r>
              <w:rPr>
                <w:w w:val="95"/>
                <w:sz w:val="21"/>
              </w:rPr>
              <w:t>353.01</w:t>
            </w:r>
          </w:p>
        </w:tc>
      </w:tr>
    </w:tbl>
    <w:p>
      <w:pPr>
        <w:spacing w:before="52"/>
        <w:ind w:left="640" w:right="0" w:firstLine="0"/>
        <w:jc w:val="left"/>
        <w:rPr>
          <w:sz w:val="21"/>
        </w:rPr>
      </w:pPr>
      <w:r>
        <w:rPr>
          <w:sz w:val="21"/>
        </w:rPr>
        <w:t>注：本表反映部门本年度的总收支和年末结转情况。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rPr>
          <w:sz w:val="20"/>
        </w:rPr>
      </w:pPr>
    </w:p>
    <w:p>
      <w:pPr>
        <w:pStyle w:val="4"/>
        <w:spacing w:before="3"/>
        <w:rPr>
          <w:sz w:val="23"/>
        </w:rPr>
      </w:pPr>
    </w:p>
    <w:p>
      <w:pPr>
        <w:spacing w:before="71"/>
        <w:ind w:left="0" w:right="216" w:firstLine="0"/>
        <w:jc w:val="right"/>
        <w:rPr>
          <w:sz w:val="20"/>
        </w:rPr>
      </w:pPr>
      <w:r>
        <w:rPr>
          <w:sz w:val="20"/>
        </w:rPr>
        <w:t>表 2</w:t>
      </w:r>
    </w:p>
    <w:p>
      <w:pPr>
        <w:pStyle w:val="4"/>
        <w:spacing w:before="9"/>
        <w:rPr>
          <w:sz w:val="15"/>
        </w:rPr>
      </w:pPr>
    </w:p>
    <w:p>
      <w:pPr>
        <w:pStyle w:val="3"/>
        <w:spacing w:before="54"/>
        <w:ind w:left="0"/>
        <w:jc w:val="center"/>
      </w:pPr>
      <w:r>
        <w:t>收入决算表</w:t>
      </w:r>
    </w:p>
    <w:p>
      <w:pPr>
        <w:tabs>
          <w:tab w:val="left" w:pos="12960"/>
        </w:tabs>
        <w:spacing w:before="212"/>
        <w:ind w:left="0" w:right="0" w:firstLine="0"/>
        <w:jc w:val="center"/>
        <w:rPr>
          <w:sz w:val="20"/>
        </w:rPr>
      </w:pPr>
      <w:r>
        <w:rPr>
          <w:sz w:val="20"/>
        </w:rPr>
        <w:t>部门：</w:t>
      </w:r>
      <w:r>
        <w:rPr>
          <w:spacing w:val="-2"/>
          <w:sz w:val="20"/>
        </w:rPr>
        <w:t xml:space="preserve"> </w:t>
      </w:r>
      <w:r>
        <w:rPr>
          <w:sz w:val="20"/>
        </w:rPr>
        <w:t>汕尾市城区红草第二中学</w:t>
      </w:r>
      <w:r>
        <w:rPr>
          <w:sz w:val="20"/>
        </w:rPr>
        <w:tab/>
      </w:r>
      <w:r>
        <w:rPr>
          <w:sz w:val="20"/>
        </w:rPr>
        <w:t>单位：万元</w:t>
      </w:r>
    </w:p>
    <w:p>
      <w:pPr>
        <w:pStyle w:val="4"/>
        <w:spacing w:before="4"/>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60" w:type="dxa"/>
            <w:gridSpan w:val="2"/>
          </w:tcPr>
          <w:p>
            <w:pPr>
              <w:pStyle w:val="9"/>
              <w:tabs>
                <w:tab w:val="left" w:pos="640"/>
              </w:tabs>
              <w:spacing w:before="20"/>
              <w:ind w:left="9"/>
              <w:jc w:val="center"/>
              <w:rPr>
                <w:sz w:val="21"/>
              </w:rPr>
            </w:pPr>
            <w:r>
              <w:rPr>
                <w:sz w:val="21"/>
              </w:rPr>
              <w:t>项</w:t>
            </w:r>
            <w:r>
              <w:rPr>
                <w:sz w:val="21"/>
              </w:rPr>
              <w:tab/>
            </w:r>
            <w:r>
              <w:rPr>
                <w:sz w:val="21"/>
              </w:rPr>
              <w:t>目</w:t>
            </w:r>
          </w:p>
        </w:tc>
        <w:tc>
          <w:tcPr>
            <w:tcW w:w="1468" w:type="dxa"/>
            <w:vMerge w:val="restart"/>
          </w:tcPr>
          <w:p>
            <w:pPr>
              <w:pStyle w:val="9"/>
              <w:spacing w:before="10"/>
              <w:jc w:val="left"/>
              <w:rPr>
                <w:sz w:val="18"/>
              </w:rPr>
            </w:pPr>
          </w:p>
          <w:p>
            <w:pPr>
              <w:pStyle w:val="9"/>
              <w:spacing w:before="0" w:line="278" w:lineRule="auto"/>
              <w:ind w:left="627" w:right="199" w:hanging="420"/>
              <w:jc w:val="left"/>
              <w:rPr>
                <w:sz w:val="21"/>
              </w:rPr>
            </w:pPr>
            <w:r>
              <w:rPr>
                <w:sz w:val="21"/>
              </w:rPr>
              <w:t>本年收入合计</w:t>
            </w:r>
          </w:p>
        </w:tc>
        <w:tc>
          <w:tcPr>
            <w:tcW w:w="1575" w:type="dxa"/>
            <w:vMerge w:val="restart"/>
          </w:tcPr>
          <w:p>
            <w:pPr>
              <w:pStyle w:val="9"/>
              <w:spacing w:before="0"/>
              <w:jc w:val="left"/>
              <w:rPr>
                <w:sz w:val="20"/>
              </w:rPr>
            </w:pPr>
          </w:p>
          <w:p>
            <w:pPr>
              <w:pStyle w:val="9"/>
              <w:spacing w:before="141"/>
              <w:ind w:left="155"/>
              <w:jc w:val="left"/>
              <w:rPr>
                <w:sz w:val="21"/>
              </w:rPr>
            </w:pPr>
            <w:r>
              <w:rPr>
                <w:sz w:val="21"/>
              </w:rPr>
              <w:t>财政拨款收入</w:t>
            </w:r>
          </w:p>
        </w:tc>
        <w:tc>
          <w:tcPr>
            <w:tcW w:w="1576" w:type="dxa"/>
            <w:vMerge w:val="restart"/>
          </w:tcPr>
          <w:p>
            <w:pPr>
              <w:pStyle w:val="9"/>
              <w:spacing w:before="0"/>
              <w:jc w:val="left"/>
              <w:rPr>
                <w:sz w:val="20"/>
              </w:rPr>
            </w:pPr>
          </w:p>
          <w:p>
            <w:pPr>
              <w:pStyle w:val="9"/>
              <w:spacing w:before="141"/>
              <w:ind w:left="157"/>
              <w:jc w:val="left"/>
              <w:rPr>
                <w:sz w:val="21"/>
              </w:rPr>
            </w:pPr>
            <w:r>
              <w:rPr>
                <w:sz w:val="21"/>
              </w:rPr>
              <w:t>上级补助收入</w:t>
            </w:r>
          </w:p>
        </w:tc>
        <w:tc>
          <w:tcPr>
            <w:tcW w:w="1576" w:type="dxa"/>
            <w:vMerge w:val="restart"/>
          </w:tcPr>
          <w:p>
            <w:pPr>
              <w:pStyle w:val="9"/>
              <w:spacing w:before="0"/>
              <w:jc w:val="left"/>
              <w:rPr>
                <w:sz w:val="20"/>
              </w:rPr>
            </w:pPr>
          </w:p>
          <w:p>
            <w:pPr>
              <w:pStyle w:val="9"/>
              <w:spacing w:before="141"/>
              <w:ind w:left="367"/>
              <w:jc w:val="left"/>
              <w:rPr>
                <w:sz w:val="21"/>
              </w:rPr>
            </w:pPr>
            <w:r>
              <w:rPr>
                <w:sz w:val="21"/>
              </w:rPr>
              <w:t>事业收入</w:t>
            </w:r>
          </w:p>
        </w:tc>
        <w:tc>
          <w:tcPr>
            <w:tcW w:w="1576" w:type="dxa"/>
            <w:vMerge w:val="restart"/>
          </w:tcPr>
          <w:p>
            <w:pPr>
              <w:pStyle w:val="9"/>
              <w:spacing w:before="0"/>
              <w:jc w:val="left"/>
              <w:rPr>
                <w:sz w:val="20"/>
              </w:rPr>
            </w:pPr>
          </w:p>
          <w:p>
            <w:pPr>
              <w:pStyle w:val="9"/>
              <w:spacing w:before="141"/>
              <w:ind w:left="367"/>
              <w:jc w:val="left"/>
              <w:rPr>
                <w:sz w:val="21"/>
              </w:rPr>
            </w:pPr>
            <w:r>
              <w:rPr>
                <w:sz w:val="21"/>
              </w:rPr>
              <w:t>经营收入</w:t>
            </w:r>
          </w:p>
        </w:tc>
        <w:tc>
          <w:tcPr>
            <w:tcW w:w="1576" w:type="dxa"/>
            <w:vMerge w:val="restart"/>
          </w:tcPr>
          <w:p>
            <w:pPr>
              <w:pStyle w:val="9"/>
              <w:spacing w:before="10"/>
              <w:jc w:val="left"/>
              <w:rPr>
                <w:sz w:val="18"/>
              </w:rPr>
            </w:pPr>
          </w:p>
          <w:p>
            <w:pPr>
              <w:pStyle w:val="9"/>
              <w:spacing w:before="0" w:line="278" w:lineRule="auto"/>
              <w:ind w:left="577" w:right="148" w:hanging="420"/>
              <w:jc w:val="left"/>
              <w:rPr>
                <w:sz w:val="21"/>
              </w:rPr>
            </w:pPr>
            <w:r>
              <w:rPr>
                <w:sz w:val="21"/>
              </w:rPr>
              <w:t>附属单位上缴收入</w:t>
            </w:r>
          </w:p>
        </w:tc>
        <w:tc>
          <w:tcPr>
            <w:tcW w:w="1568" w:type="dxa"/>
            <w:vMerge w:val="restart"/>
          </w:tcPr>
          <w:p>
            <w:pPr>
              <w:pStyle w:val="9"/>
              <w:spacing w:before="0"/>
              <w:jc w:val="left"/>
              <w:rPr>
                <w:sz w:val="20"/>
              </w:rPr>
            </w:pPr>
          </w:p>
          <w:p>
            <w:pPr>
              <w:pStyle w:val="9"/>
              <w:spacing w:before="141"/>
              <w:ind w:left="364"/>
              <w:jc w:val="left"/>
              <w:rPr>
                <w:sz w:val="21"/>
              </w:rPr>
            </w:pPr>
            <w:r>
              <w:rPr>
                <w:sz w:val="21"/>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2050" w:type="dxa"/>
          </w:tcPr>
          <w:p>
            <w:pPr>
              <w:pStyle w:val="9"/>
              <w:spacing w:before="177"/>
              <w:ind w:left="604"/>
              <w:jc w:val="left"/>
              <w:rPr>
                <w:sz w:val="21"/>
              </w:rPr>
            </w:pPr>
            <w:r>
              <w:rPr>
                <w:sz w:val="21"/>
              </w:rPr>
              <w:t>科目名称</w:t>
            </w:r>
          </w:p>
        </w:tc>
        <w:tc>
          <w:tcPr>
            <w:tcW w:w="1468"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260" w:type="dxa"/>
            <w:gridSpan w:val="2"/>
          </w:tcPr>
          <w:p>
            <w:pPr>
              <w:pStyle w:val="9"/>
              <w:spacing w:before="99"/>
              <w:ind w:left="8"/>
              <w:jc w:val="center"/>
              <w:rPr>
                <w:sz w:val="21"/>
              </w:rPr>
            </w:pPr>
            <w:r>
              <w:rPr>
                <w:sz w:val="21"/>
              </w:rPr>
              <w:t>栏次</w:t>
            </w:r>
          </w:p>
        </w:tc>
        <w:tc>
          <w:tcPr>
            <w:tcW w:w="1468" w:type="dxa"/>
          </w:tcPr>
          <w:p>
            <w:pPr>
              <w:pStyle w:val="9"/>
              <w:spacing w:before="99"/>
              <w:ind w:left="7"/>
              <w:jc w:val="center"/>
              <w:rPr>
                <w:sz w:val="21"/>
              </w:rPr>
            </w:pPr>
            <w:r>
              <w:rPr>
                <w:w w:val="99"/>
                <w:sz w:val="21"/>
              </w:rPr>
              <w:t>1</w:t>
            </w:r>
          </w:p>
        </w:tc>
        <w:tc>
          <w:tcPr>
            <w:tcW w:w="1575" w:type="dxa"/>
          </w:tcPr>
          <w:p>
            <w:pPr>
              <w:pStyle w:val="9"/>
              <w:spacing w:before="99"/>
              <w:ind w:left="7"/>
              <w:jc w:val="center"/>
              <w:rPr>
                <w:sz w:val="21"/>
              </w:rPr>
            </w:pPr>
            <w:r>
              <w:rPr>
                <w:w w:val="99"/>
                <w:sz w:val="21"/>
              </w:rPr>
              <w:t>2</w:t>
            </w:r>
          </w:p>
        </w:tc>
        <w:tc>
          <w:tcPr>
            <w:tcW w:w="1576" w:type="dxa"/>
          </w:tcPr>
          <w:p>
            <w:pPr>
              <w:pStyle w:val="9"/>
              <w:spacing w:before="99"/>
              <w:ind w:left="5"/>
              <w:jc w:val="center"/>
              <w:rPr>
                <w:sz w:val="21"/>
              </w:rPr>
            </w:pPr>
            <w:r>
              <w:rPr>
                <w:w w:val="99"/>
                <w:sz w:val="21"/>
              </w:rPr>
              <w:t>3</w:t>
            </w:r>
          </w:p>
        </w:tc>
        <w:tc>
          <w:tcPr>
            <w:tcW w:w="1576" w:type="dxa"/>
          </w:tcPr>
          <w:p>
            <w:pPr>
              <w:pStyle w:val="9"/>
              <w:spacing w:before="99"/>
              <w:ind w:left="7"/>
              <w:jc w:val="center"/>
              <w:rPr>
                <w:sz w:val="21"/>
              </w:rPr>
            </w:pPr>
            <w:r>
              <w:rPr>
                <w:w w:val="99"/>
                <w:sz w:val="21"/>
              </w:rPr>
              <w:t>4</w:t>
            </w:r>
          </w:p>
        </w:tc>
        <w:tc>
          <w:tcPr>
            <w:tcW w:w="1576" w:type="dxa"/>
          </w:tcPr>
          <w:p>
            <w:pPr>
              <w:pStyle w:val="9"/>
              <w:spacing w:before="99"/>
              <w:ind w:left="8"/>
              <w:jc w:val="center"/>
              <w:rPr>
                <w:sz w:val="21"/>
              </w:rPr>
            </w:pPr>
            <w:r>
              <w:rPr>
                <w:w w:val="99"/>
                <w:sz w:val="21"/>
              </w:rPr>
              <w:t>5</w:t>
            </w:r>
          </w:p>
        </w:tc>
        <w:tc>
          <w:tcPr>
            <w:tcW w:w="1576" w:type="dxa"/>
          </w:tcPr>
          <w:p>
            <w:pPr>
              <w:pStyle w:val="9"/>
              <w:spacing w:before="99"/>
              <w:ind w:left="5"/>
              <w:jc w:val="center"/>
              <w:rPr>
                <w:sz w:val="21"/>
              </w:rPr>
            </w:pPr>
            <w:r>
              <w:rPr>
                <w:w w:val="99"/>
                <w:sz w:val="21"/>
              </w:rPr>
              <w:t>6</w:t>
            </w:r>
          </w:p>
        </w:tc>
        <w:tc>
          <w:tcPr>
            <w:tcW w:w="1568" w:type="dxa"/>
          </w:tcPr>
          <w:p>
            <w:pPr>
              <w:pStyle w:val="9"/>
              <w:spacing w:before="99"/>
              <w:ind w:left="5"/>
              <w:jc w:val="center"/>
              <w:rPr>
                <w:sz w:val="21"/>
              </w:rPr>
            </w:pPr>
            <w:r>
              <w:rPr>
                <w:w w:val="99"/>
                <w:sz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0"/>
              <w:jc w:val="left"/>
              <w:rPr>
                <w:rFonts w:ascii="Times New Roman"/>
                <w:sz w:val="20"/>
              </w:rPr>
            </w:pPr>
          </w:p>
        </w:tc>
        <w:tc>
          <w:tcPr>
            <w:tcW w:w="2050" w:type="dxa"/>
          </w:tcPr>
          <w:p>
            <w:pPr>
              <w:pStyle w:val="9"/>
              <w:ind w:left="794" w:right="786"/>
              <w:jc w:val="center"/>
              <w:rPr>
                <w:sz w:val="21"/>
              </w:rPr>
            </w:pPr>
            <w:r>
              <w:rPr>
                <w:sz w:val="21"/>
              </w:rPr>
              <w:t>合计</w:t>
            </w:r>
          </w:p>
        </w:tc>
        <w:tc>
          <w:tcPr>
            <w:tcW w:w="1468" w:type="dxa"/>
          </w:tcPr>
          <w:p>
            <w:pPr>
              <w:pStyle w:val="9"/>
              <w:ind w:right="97"/>
              <w:rPr>
                <w:sz w:val="21"/>
              </w:rPr>
            </w:pPr>
            <w:r>
              <w:rPr>
                <w:w w:val="95"/>
                <w:sz w:val="21"/>
              </w:rPr>
              <w:t>353.01</w:t>
            </w:r>
          </w:p>
        </w:tc>
        <w:tc>
          <w:tcPr>
            <w:tcW w:w="1575" w:type="dxa"/>
          </w:tcPr>
          <w:p>
            <w:pPr>
              <w:pStyle w:val="9"/>
              <w:ind w:right="95"/>
              <w:rPr>
                <w:sz w:val="21"/>
              </w:rPr>
            </w:pPr>
            <w:r>
              <w:rPr>
                <w:w w:val="95"/>
                <w:sz w:val="21"/>
              </w:rPr>
              <w:t>353.01</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201</w:t>
            </w:r>
          </w:p>
        </w:tc>
        <w:tc>
          <w:tcPr>
            <w:tcW w:w="2050" w:type="dxa"/>
          </w:tcPr>
          <w:p>
            <w:pPr>
              <w:pStyle w:val="9"/>
              <w:ind w:left="107"/>
              <w:jc w:val="left"/>
              <w:rPr>
                <w:sz w:val="21"/>
              </w:rPr>
            </w:pPr>
            <w:r>
              <w:rPr>
                <w:sz w:val="21"/>
              </w:rPr>
              <w:t>一般公共服务支出</w:t>
            </w:r>
          </w:p>
        </w:tc>
        <w:tc>
          <w:tcPr>
            <w:tcW w:w="1468" w:type="dxa"/>
          </w:tcPr>
          <w:p>
            <w:pPr>
              <w:pStyle w:val="9"/>
              <w:ind w:right="94"/>
              <w:rPr>
                <w:sz w:val="21"/>
              </w:rPr>
            </w:pPr>
            <w:r>
              <w:rPr>
                <w:sz w:val="21"/>
              </w:rPr>
              <w:t>0.45</w:t>
            </w:r>
          </w:p>
        </w:tc>
        <w:tc>
          <w:tcPr>
            <w:tcW w:w="1575" w:type="dxa"/>
          </w:tcPr>
          <w:p>
            <w:pPr>
              <w:pStyle w:val="9"/>
              <w:ind w:right="95"/>
              <w:rPr>
                <w:sz w:val="21"/>
              </w:rPr>
            </w:pPr>
            <w:r>
              <w:rPr>
                <w:sz w:val="21"/>
              </w:rPr>
              <w:t>0.45</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20103</w:t>
            </w:r>
          </w:p>
        </w:tc>
        <w:tc>
          <w:tcPr>
            <w:tcW w:w="2050" w:type="dxa"/>
          </w:tcPr>
          <w:p>
            <w:pPr>
              <w:pStyle w:val="9"/>
              <w:spacing w:before="21"/>
              <w:ind w:left="107"/>
              <w:jc w:val="left"/>
              <w:rPr>
                <w:sz w:val="21"/>
              </w:rPr>
            </w:pPr>
            <w:r>
              <w:rPr>
                <w:sz w:val="21"/>
              </w:rPr>
              <w:t>政府办公厅（室）及</w:t>
            </w:r>
          </w:p>
          <w:p>
            <w:pPr>
              <w:pStyle w:val="9"/>
              <w:spacing w:before="43"/>
              <w:ind w:left="107"/>
              <w:jc w:val="left"/>
              <w:rPr>
                <w:sz w:val="21"/>
              </w:rPr>
            </w:pPr>
            <w:r>
              <w:rPr>
                <w:sz w:val="21"/>
              </w:rPr>
              <w:t>相关机构事务</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210" w:type="dxa"/>
          </w:tcPr>
          <w:p>
            <w:pPr>
              <w:pStyle w:val="9"/>
              <w:spacing w:before="12"/>
              <w:jc w:val="left"/>
              <w:rPr>
                <w:sz w:val="25"/>
              </w:rPr>
            </w:pPr>
          </w:p>
          <w:p>
            <w:pPr>
              <w:pStyle w:val="9"/>
              <w:spacing w:before="0"/>
              <w:ind w:left="107"/>
              <w:jc w:val="left"/>
              <w:rPr>
                <w:sz w:val="21"/>
              </w:rPr>
            </w:pPr>
            <w:r>
              <w:rPr>
                <w:sz w:val="21"/>
              </w:rPr>
              <w:t>2010399</w:t>
            </w:r>
          </w:p>
        </w:tc>
        <w:tc>
          <w:tcPr>
            <w:tcW w:w="2050" w:type="dxa"/>
          </w:tcPr>
          <w:p>
            <w:pPr>
              <w:pStyle w:val="9"/>
              <w:spacing w:before="21"/>
              <w:ind w:left="107"/>
              <w:jc w:val="left"/>
              <w:rPr>
                <w:sz w:val="21"/>
              </w:rPr>
            </w:pPr>
            <w:r>
              <w:rPr>
                <w:sz w:val="21"/>
              </w:rPr>
              <w:t>其他政府办公厅</w:t>
            </w:r>
          </w:p>
          <w:p>
            <w:pPr>
              <w:pStyle w:val="9"/>
              <w:spacing w:before="2" w:line="310" w:lineRule="atLeast"/>
              <w:ind w:left="107" w:right="99"/>
              <w:jc w:val="left"/>
              <w:rPr>
                <w:sz w:val="21"/>
              </w:rPr>
            </w:pPr>
            <w:r>
              <w:rPr>
                <w:sz w:val="21"/>
              </w:rPr>
              <w:t>（室</w:t>
            </w:r>
            <w:r>
              <w:rPr>
                <w:spacing w:val="-56"/>
                <w:sz w:val="21"/>
              </w:rPr>
              <w:t>）</w:t>
            </w:r>
            <w:r>
              <w:rPr>
                <w:spacing w:val="-3"/>
                <w:sz w:val="21"/>
              </w:rPr>
              <w:t>及相关机构事</w:t>
            </w:r>
            <w:r>
              <w:rPr>
                <w:sz w:val="21"/>
              </w:rPr>
              <w:t>务支出</w:t>
            </w:r>
          </w:p>
        </w:tc>
        <w:tc>
          <w:tcPr>
            <w:tcW w:w="1468" w:type="dxa"/>
          </w:tcPr>
          <w:p>
            <w:pPr>
              <w:pStyle w:val="9"/>
              <w:spacing w:before="12"/>
              <w:jc w:val="left"/>
              <w:rPr>
                <w:sz w:val="25"/>
              </w:rPr>
            </w:pPr>
          </w:p>
          <w:p>
            <w:pPr>
              <w:pStyle w:val="9"/>
              <w:spacing w:before="0"/>
              <w:ind w:right="94"/>
              <w:rPr>
                <w:sz w:val="21"/>
              </w:rPr>
            </w:pPr>
            <w:r>
              <w:rPr>
                <w:sz w:val="21"/>
              </w:rPr>
              <w:t>0.00</w:t>
            </w:r>
          </w:p>
        </w:tc>
        <w:tc>
          <w:tcPr>
            <w:tcW w:w="1575" w:type="dxa"/>
          </w:tcPr>
          <w:p>
            <w:pPr>
              <w:pStyle w:val="9"/>
              <w:spacing w:before="12"/>
              <w:jc w:val="left"/>
              <w:rPr>
                <w:sz w:val="25"/>
              </w:rPr>
            </w:pPr>
          </w:p>
          <w:p>
            <w:pPr>
              <w:pStyle w:val="9"/>
              <w:spacing w:before="0"/>
              <w:ind w:right="95"/>
              <w:rPr>
                <w:sz w:val="21"/>
              </w:rPr>
            </w:pPr>
            <w:r>
              <w:rPr>
                <w:sz w:val="21"/>
              </w:rPr>
              <w:t>0.00</w:t>
            </w:r>
          </w:p>
        </w:tc>
        <w:tc>
          <w:tcPr>
            <w:tcW w:w="1576" w:type="dxa"/>
          </w:tcPr>
          <w:p>
            <w:pPr>
              <w:pStyle w:val="9"/>
              <w:spacing w:before="12"/>
              <w:jc w:val="left"/>
              <w:rPr>
                <w:sz w:val="25"/>
              </w:rPr>
            </w:pPr>
          </w:p>
          <w:p>
            <w:pPr>
              <w:pStyle w:val="9"/>
              <w:spacing w:before="0"/>
              <w:ind w:right="94"/>
              <w:rPr>
                <w:sz w:val="21"/>
              </w:rPr>
            </w:pPr>
            <w:r>
              <w:rPr>
                <w:sz w:val="21"/>
              </w:rPr>
              <w:t>0.00</w:t>
            </w:r>
          </w:p>
        </w:tc>
        <w:tc>
          <w:tcPr>
            <w:tcW w:w="1576" w:type="dxa"/>
          </w:tcPr>
          <w:p>
            <w:pPr>
              <w:pStyle w:val="9"/>
              <w:spacing w:before="12"/>
              <w:jc w:val="left"/>
              <w:rPr>
                <w:sz w:val="25"/>
              </w:rPr>
            </w:pPr>
          </w:p>
          <w:p>
            <w:pPr>
              <w:pStyle w:val="9"/>
              <w:spacing w:before="0"/>
              <w:ind w:right="96"/>
              <w:rPr>
                <w:sz w:val="21"/>
              </w:rPr>
            </w:pPr>
            <w:r>
              <w:rPr>
                <w:w w:val="95"/>
                <w:sz w:val="21"/>
              </w:rPr>
              <w:t>0.00</w:t>
            </w:r>
          </w:p>
        </w:tc>
        <w:tc>
          <w:tcPr>
            <w:tcW w:w="1576" w:type="dxa"/>
          </w:tcPr>
          <w:p>
            <w:pPr>
              <w:pStyle w:val="9"/>
              <w:spacing w:before="12"/>
              <w:jc w:val="left"/>
              <w:rPr>
                <w:sz w:val="25"/>
              </w:rPr>
            </w:pPr>
          </w:p>
          <w:p>
            <w:pPr>
              <w:pStyle w:val="9"/>
              <w:spacing w:before="0"/>
              <w:ind w:right="95"/>
              <w:rPr>
                <w:sz w:val="21"/>
              </w:rPr>
            </w:pPr>
            <w:r>
              <w:rPr>
                <w:sz w:val="21"/>
              </w:rPr>
              <w:t>0.00</w:t>
            </w:r>
          </w:p>
        </w:tc>
        <w:tc>
          <w:tcPr>
            <w:tcW w:w="1576" w:type="dxa"/>
          </w:tcPr>
          <w:p>
            <w:pPr>
              <w:pStyle w:val="9"/>
              <w:spacing w:before="12"/>
              <w:jc w:val="left"/>
              <w:rPr>
                <w:sz w:val="25"/>
              </w:rPr>
            </w:pPr>
          </w:p>
          <w:p>
            <w:pPr>
              <w:pStyle w:val="9"/>
              <w:spacing w:before="0"/>
              <w:ind w:right="94"/>
              <w:rPr>
                <w:sz w:val="21"/>
              </w:rPr>
            </w:pPr>
            <w:r>
              <w:rPr>
                <w:sz w:val="21"/>
              </w:rPr>
              <w:t>0.00</w:t>
            </w:r>
          </w:p>
        </w:tc>
        <w:tc>
          <w:tcPr>
            <w:tcW w:w="1568" w:type="dxa"/>
          </w:tcPr>
          <w:p>
            <w:pPr>
              <w:pStyle w:val="9"/>
              <w:spacing w:before="12"/>
              <w:jc w:val="left"/>
              <w:rPr>
                <w:sz w:val="25"/>
              </w:rPr>
            </w:pPr>
          </w:p>
          <w:p>
            <w:pPr>
              <w:pStyle w:val="9"/>
              <w:spacing w:before="0"/>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20104</w:t>
            </w:r>
          </w:p>
        </w:tc>
        <w:tc>
          <w:tcPr>
            <w:tcW w:w="2050" w:type="dxa"/>
          </w:tcPr>
          <w:p>
            <w:pPr>
              <w:pStyle w:val="9"/>
              <w:ind w:left="107"/>
              <w:jc w:val="left"/>
              <w:rPr>
                <w:sz w:val="21"/>
              </w:rPr>
            </w:pPr>
            <w:r>
              <w:rPr>
                <w:sz w:val="21"/>
              </w:rPr>
              <w:t>发展与改革事务</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2010499</w:t>
            </w:r>
          </w:p>
        </w:tc>
        <w:tc>
          <w:tcPr>
            <w:tcW w:w="2050" w:type="dxa"/>
          </w:tcPr>
          <w:p>
            <w:pPr>
              <w:pStyle w:val="9"/>
              <w:spacing w:before="21"/>
              <w:ind w:left="107"/>
              <w:jc w:val="left"/>
              <w:rPr>
                <w:sz w:val="21"/>
              </w:rPr>
            </w:pPr>
            <w:r>
              <w:rPr>
                <w:sz w:val="21"/>
              </w:rPr>
              <w:t>其他发展与改革事</w:t>
            </w:r>
          </w:p>
          <w:p>
            <w:pPr>
              <w:pStyle w:val="9"/>
              <w:spacing w:before="43"/>
              <w:ind w:left="107"/>
              <w:jc w:val="left"/>
              <w:rPr>
                <w:sz w:val="21"/>
              </w:rPr>
            </w:pPr>
            <w:r>
              <w:rPr>
                <w:sz w:val="21"/>
              </w:rPr>
              <w:t>务支出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20111</w:t>
            </w:r>
          </w:p>
        </w:tc>
        <w:tc>
          <w:tcPr>
            <w:tcW w:w="2050" w:type="dxa"/>
          </w:tcPr>
          <w:p>
            <w:pPr>
              <w:pStyle w:val="9"/>
              <w:ind w:left="107"/>
              <w:jc w:val="left"/>
              <w:rPr>
                <w:sz w:val="21"/>
              </w:rPr>
            </w:pPr>
            <w:r>
              <w:rPr>
                <w:sz w:val="21"/>
              </w:rPr>
              <w:t>纪检监察事务</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2011199</w:t>
            </w:r>
          </w:p>
        </w:tc>
        <w:tc>
          <w:tcPr>
            <w:tcW w:w="2050" w:type="dxa"/>
          </w:tcPr>
          <w:p>
            <w:pPr>
              <w:pStyle w:val="9"/>
              <w:spacing w:before="21"/>
              <w:ind w:left="107"/>
              <w:jc w:val="left"/>
              <w:rPr>
                <w:sz w:val="21"/>
              </w:rPr>
            </w:pPr>
            <w:r>
              <w:rPr>
                <w:sz w:val="21"/>
              </w:rPr>
              <w:t>其他纪检监察事务</w:t>
            </w:r>
          </w:p>
          <w:p>
            <w:pPr>
              <w:pStyle w:val="9"/>
              <w:spacing w:before="43"/>
              <w:ind w:left="107"/>
              <w:jc w:val="left"/>
              <w:rPr>
                <w:sz w:val="21"/>
              </w:rPr>
            </w:pPr>
            <w:r>
              <w:rPr>
                <w:sz w:val="21"/>
              </w:rPr>
              <w:t>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spacing w:before="81"/>
              <w:ind w:left="107"/>
              <w:jc w:val="left"/>
              <w:rPr>
                <w:sz w:val="21"/>
              </w:rPr>
            </w:pPr>
            <w:r>
              <w:rPr>
                <w:sz w:val="21"/>
              </w:rPr>
              <w:t>20135</w:t>
            </w:r>
          </w:p>
        </w:tc>
        <w:tc>
          <w:tcPr>
            <w:tcW w:w="2050" w:type="dxa"/>
          </w:tcPr>
          <w:p>
            <w:pPr>
              <w:pStyle w:val="9"/>
              <w:spacing w:before="81"/>
              <w:ind w:left="107"/>
              <w:jc w:val="left"/>
              <w:rPr>
                <w:sz w:val="21"/>
              </w:rPr>
            </w:pPr>
            <w:r>
              <w:rPr>
                <w:sz w:val="21"/>
              </w:rPr>
              <w:t>对外联络事务</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177"/>
              <w:ind w:left="107"/>
              <w:jc w:val="left"/>
              <w:rPr>
                <w:sz w:val="21"/>
              </w:rPr>
            </w:pPr>
            <w:r>
              <w:rPr>
                <w:sz w:val="21"/>
              </w:rPr>
              <w:t>2013599</w:t>
            </w:r>
          </w:p>
        </w:tc>
        <w:tc>
          <w:tcPr>
            <w:tcW w:w="2050" w:type="dxa"/>
          </w:tcPr>
          <w:p>
            <w:pPr>
              <w:pStyle w:val="9"/>
              <w:spacing w:before="21"/>
              <w:ind w:left="107"/>
              <w:jc w:val="left"/>
              <w:rPr>
                <w:sz w:val="21"/>
              </w:rPr>
            </w:pPr>
            <w:r>
              <w:rPr>
                <w:sz w:val="21"/>
              </w:rPr>
              <w:t>其他对外联络事务</w:t>
            </w:r>
          </w:p>
          <w:p>
            <w:pPr>
              <w:pStyle w:val="9"/>
              <w:spacing w:before="43"/>
              <w:ind w:left="107"/>
              <w:jc w:val="left"/>
              <w:rPr>
                <w:sz w:val="21"/>
              </w:rPr>
            </w:pPr>
            <w:r>
              <w:rPr>
                <w:sz w:val="21"/>
              </w:rPr>
              <w:t>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20199</w:t>
            </w:r>
          </w:p>
        </w:tc>
        <w:tc>
          <w:tcPr>
            <w:tcW w:w="2050" w:type="dxa"/>
          </w:tcPr>
          <w:p>
            <w:pPr>
              <w:pStyle w:val="9"/>
              <w:spacing w:before="21"/>
              <w:ind w:left="107"/>
              <w:jc w:val="left"/>
              <w:rPr>
                <w:sz w:val="21"/>
              </w:rPr>
            </w:pPr>
            <w:r>
              <w:rPr>
                <w:sz w:val="21"/>
              </w:rPr>
              <w:t>其他一般公共服务</w:t>
            </w:r>
          </w:p>
          <w:p>
            <w:pPr>
              <w:pStyle w:val="9"/>
              <w:spacing w:before="43"/>
              <w:ind w:left="107"/>
              <w:jc w:val="left"/>
              <w:rPr>
                <w:sz w:val="21"/>
              </w:rPr>
            </w:pPr>
            <w:r>
              <w:rPr>
                <w:sz w:val="21"/>
              </w:rPr>
              <w:t>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6"/>
              <w:ind w:left="107"/>
              <w:jc w:val="left"/>
              <w:rPr>
                <w:sz w:val="21"/>
              </w:rPr>
            </w:pPr>
            <w:r>
              <w:rPr>
                <w:sz w:val="21"/>
              </w:rPr>
              <w:t>2019999</w:t>
            </w:r>
          </w:p>
        </w:tc>
        <w:tc>
          <w:tcPr>
            <w:tcW w:w="2050" w:type="dxa"/>
          </w:tcPr>
          <w:p>
            <w:pPr>
              <w:pStyle w:val="9"/>
              <w:spacing w:before="20"/>
              <w:ind w:left="107"/>
              <w:jc w:val="left"/>
              <w:rPr>
                <w:sz w:val="21"/>
              </w:rPr>
            </w:pPr>
            <w:r>
              <w:rPr>
                <w:sz w:val="21"/>
              </w:rPr>
              <w:t>其他一般公共服务</w:t>
            </w:r>
          </w:p>
          <w:p>
            <w:pPr>
              <w:pStyle w:val="9"/>
              <w:spacing w:before="43"/>
              <w:ind w:left="107"/>
              <w:jc w:val="left"/>
              <w:rPr>
                <w:sz w:val="21"/>
              </w:rPr>
            </w:pPr>
            <w:r>
              <w:rPr>
                <w:sz w:val="21"/>
              </w:rPr>
              <w:t>支出</w:t>
            </w:r>
          </w:p>
        </w:tc>
        <w:tc>
          <w:tcPr>
            <w:tcW w:w="1468" w:type="dxa"/>
          </w:tcPr>
          <w:p>
            <w:pPr>
              <w:pStyle w:val="9"/>
              <w:spacing w:before="176"/>
              <w:ind w:right="94"/>
              <w:rPr>
                <w:sz w:val="21"/>
              </w:rPr>
            </w:pPr>
            <w:r>
              <w:rPr>
                <w:sz w:val="21"/>
              </w:rPr>
              <w:t>0.00</w:t>
            </w:r>
          </w:p>
        </w:tc>
        <w:tc>
          <w:tcPr>
            <w:tcW w:w="1575"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w:t>
            </w:r>
          </w:p>
        </w:tc>
        <w:tc>
          <w:tcPr>
            <w:tcW w:w="2050" w:type="dxa"/>
          </w:tcPr>
          <w:p>
            <w:pPr>
              <w:pStyle w:val="9"/>
              <w:ind w:left="107"/>
              <w:jc w:val="left"/>
              <w:rPr>
                <w:sz w:val="21"/>
              </w:rPr>
            </w:pPr>
            <w:r>
              <w:rPr>
                <w:sz w:val="21"/>
              </w:rPr>
              <w:t>公共安全支出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20404</w:t>
            </w:r>
          </w:p>
        </w:tc>
        <w:tc>
          <w:tcPr>
            <w:tcW w:w="2050" w:type="dxa"/>
          </w:tcPr>
          <w:p>
            <w:pPr>
              <w:pStyle w:val="9"/>
              <w:ind w:left="107"/>
              <w:jc w:val="left"/>
              <w:rPr>
                <w:sz w:val="21"/>
              </w:rPr>
            </w:pPr>
            <w:r>
              <w:rPr>
                <w:sz w:val="21"/>
              </w:rPr>
              <w:t>检察</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2040401</w:t>
            </w:r>
          </w:p>
        </w:tc>
        <w:tc>
          <w:tcPr>
            <w:tcW w:w="2050" w:type="dxa"/>
          </w:tcPr>
          <w:p>
            <w:pPr>
              <w:pStyle w:val="9"/>
              <w:spacing w:before="79"/>
              <w:ind w:left="107"/>
              <w:jc w:val="left"/>
              <w:rPr>
                <w:sz w:val="21"/>
              </w:rPr>
            </w:pPr>
            <w:r>
              <w:rPr>
                <w:sz w:val="21"/>
              </w:rPr>
              <w:t>行政运行</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2040402</w:t>
            </w:r>
          </w:p>
        </w:tc>
        <w:tc>
          <w:tcPr>
            <w:tcW w:w="2050" w:type="dxa"/>
          </w:tcPr>
          <w:p>
            <w:pPr>
              <w:pStyle w:val="9"/>
              <w:spacing w:before="79"/>
              <w:ind w:left="107"/>
              <w:jc w:val="left"/>
              <w:rPr>
                <w:sz w:val="21"/>
              </w:rPr>
            </w:pPr>
            <w:r>
              <w:rPr>
                <w:sz w:val="21"/>
              </w:rPr>
              <w:t>一般行政管理事务</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176"/>
              <w:ind w:left="107"/>
              <w:jc w:val="left"/>
              <w:rPr>
                <w:sz w:val="21"/>
              </w:rPr>
            </w:pPr>
            <w:r>
              <w:rPr>
                <w:sz w:val="21"/>
              </w:rPr>
              <w:t>2040404</w:t>
            </w:r>
          </w:p>
        </w:tc>
        <w:tc>
          <w:tcPr>
            <w:tcW w:w="2050" w:type="dxa"/>
          </w:tcPr>
          <w:p>
            <w:pPr>
              <w:pStyle w:val="9"/>
              <w:spacing w:before="20"/>
              <w:ind w:left="107"/>
              <w:jc w:val="left"/>
              <w:rPr>
                <w:sz w:val="21"/>
              </w:rPr>
            </w:pPr>
            <w:r>
              <w:rPr>
                <w:sz w:val="21"/>
              </w:rPr>
              <w:t>查办和预防职务犯</w:t>
            </w:r>
          </w:p>
          <w:p>
            <w:pPr>
              <w:pStyle w:val="9"/>
              <w:spacing w:before="43"/>
              <w:ind w:left="107"/>
              <w:jc w:val="left"/>
              <w:rPr>
                <w:sz w:val="21"/>
              </w:rPr>
            </w:pPr>
            <w:r>
              <w:rPr>
                <w:w w:val="99"/>
                <w:sz w:val="21"/>
              </w:rPr>
              <w:t>罪</w:t>
            </w:r>
          </w:p>
        </w:tc>
        <w:tc>
          <w:tcPr>
            <w:tcW w:w="1468" w:type="dxa"/>
          </w:tcPr>
          <w:p>
            <w:pPr>
              <w:pStyle w:val="9"/>
              <w:spacing w:before="176"/>
              <w:ind w:right="94"/>
              <w:rPr>
                <w:sz w:val="21"/>
              </w:rPr>
            </w:pPr>
            <w:r>
              <w:rPr>
                <w:sz w:val="21"/>
              </w:rPr>
              <w:t>0.00</w:t>
            </w:r>
          </w:p>
        </w:tc>
        <w:tc>
          <w:tcPr>
            <w:tcW w:w="1575"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2040405</w:t>
            </w:r>
          </w:p>
        </w:tc>
        <w:tc>
          <w:tcPr>
            <w:tcW w:w="2050" w:type="dxa"/>
          </w:tcPr>
          <w:p>
            <w:pPr>
              <w:pStyle w:val="9"/>
              <w:ind w:left="107"/>
              <w:jc w:val="left"/>
              <w:rPr>
                <w:sz w:val="21"/>
              </w:rPr>
            </w:pPr>
            <w:r>
              <w:rPr>
                <w:sz w:val="21"/>
              </w:rPr>
              <w:t>公诉和审判监督</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2040406</w:t>
            </w:r>
          </w:p>
        </w:tc>
        <w:tc>
          <w:tcPr>
            <w:tcW w:w="2050" w:type="dxa"/>
          </w:tcPr>
          <w:p>
            <w:pPr>
              <w:pStyle w:val="9"/>
              <w:ind w:left="107"/>
              <w:jc w:val="left"/>
              <w:rPr>
                <w:sz w:val="21"/>
              </w:rPr>
            </w:pPr>
            <w:r>
              <w:rPr>
                <w:sz w:val="21"/>
              </w:rPr>
              <w:t>侦查监督</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81"/>
              <w:ind w:left="107"/>
              <w:jc w:val="left"/>
              <w:rPr>
                <w:sz w:val="21"/>
              </w:rPr>
            </w:pPr>
            <w:r>
              <w:rPr>
                <w:sz w:val="21"/>
              </w:rPr>
              <w:t>2040409</w:t>
            </w:r>
          </w:p>
        </w:tc>
        <w:tc>
          <w:tcPr>
            <w:tcW w:w="2050" w:type="dxa"/>
          </w:tcPr>
          <w:p>
            <w:pPr>
              <w:pStyle w:val="9"/>
              <w:spacing w:before="81"/>
              <w:ind w:left="107"/>
              <w:jc w:val="left"/>
              <w:rPr>
                <w:sz w:val="21"/>
              </w:rPr>
            </w:pPr>
            <w:r>
              <w:rPr>
                <w:sz w:val="21"/>
              </w:rPr>
              <w:t>两房建设</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2040499</w:t>
            </w:r>
          </w:p>
        </w:tc>
        <w:tc>
          <w:tcPr>
            <w:tcW w:w="2050" w:type="dxa"/>
          </w:tcPr>
          <w:p>
            <w:pPr>
              <w:pStyle w:val="9"/>
              <w:spacing w:before="79"/>
              <w:ind w:left="107"/>
              <w:jc w:val="left"/>
              <w:rPr>
                <w:sz w:val="21"/>
              </w:rPr>
            </w:pPr>
            <w:r>
              <w:rPr>
                <w:sz w:val="21"/>
              </w:rPr>
              <w:t>其他检察支出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20405</w:t>
            </w:r>
          </w:p>
        </w:tc>
        <w:tc>
          <w:tcPr>
            <w:tcW w:w="2050" w:type="dxa"/>
          </w:tcPr>
          <w:p>
            <w:pPr>
              <w:pStyle w:val="9"/>
              <w:spacing w:before="79"/>
              <w:ind w:left="107"/>
              <w:jc w:val="left"/>
              <w:rPr>
                <w:sz w:val="21"/>
              </w:rPr>
            </w:pPr>
            <w:r>
              <w:rPr>
                <w:sz w:val="21"/>
              </w:rPr>
              <w:t>法院</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2040501</w:t>
            </w:r>
          </w:p>
        </w:tc>
        <w:tc>
          <w:tcPr>
            <w:tcW w:w="2050" w:type="dxa"/>
          </w:tcPr>
          <w:p>
            <w:pPr>
              <w:pStyle w:val="9"/>
              <w:ind w:left="107"/>
              <w:jc w:val="left"/>
              <w:rPr>
                <w:sz w:val="21"/>
              </w:rPr>
            </w:pPr>
            <w:r>
              <w:rPr>
                <w:sz w:val="21"/>
              </w:rPr>
              <w:t>行政运行</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81"/>
              <w:ind w:left="107"/>
              <w:jc w:val="left"/>
              <w:rPr>
                <w:sz w:val="21"/>
              </w:rPr>
            </w:pPr>
            <w:r>
              <w:rPr>
                <w:sz w:val="21"/>
              </w:rPr>
              <w:t>2040502</w:t>
            </w:r>
          </w:p>
        </w:tc>
        <w:tc>
          <w:tcPr>
            <w:tcW w:w="2050" w:type="dxa"/>
          </w:tcPr>
          <w:p>
            <w:pPr>
              <w:pStyle w:val="9"/>
              <w:spacing w:before="81"/>
              <w:ind w:left="107"/>
              <w:jc w:val="left"/>
              <w:rPr>
                <w:sz w:val="21"/>
              </w:rPr>
            </w:pPr>
            <w:r>
              <w:rPr>
                <w:sz w:val="21"/>
              </w:rPr>
              <w:t>一般行政管理事务</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2040504</w:t>
            </w:r>
          </w:p>
        </w:tc>
        <w:tc>
          <w:tcPr>
            <w:tcW w:w="2050" w:type="dxa"/>
          </w:tcPr>
          <w:p>
            <w:pPr>
              <w:pStyle w:val="9"/>
              <w:spacing w:before="79"/>
              <w:ind w:left="107"/>
              <w:jc w:val="left"/>
              <w:rPr>
                <w:sz w:val="21"/>
              </w:rPr>
            </w:pPr>
            <w:r>
              <w:rPr>
                <w:sz w:val="21"/>
              </w:rPr>
              <w:t>案件审判</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2040506</w:t>
            </w:r>
          </w:p>
        </w:tc>
        <w:tc>
          <w:tcPr>
            <w:tcW w:w="2050" w:type="dxa"/>
          </w:tcPr>
          <w:p>
            <w:pPr>
              <w:pStyle w:val="9"/>
              <w:spacing w:before="79"/>
              <w:ind w:left="107"/>
              <w:jc w:val="left"/>
              <w:rPr>
                <w:sz w:val="21"/>
              </w:rPr>
            </w:pPr>
            <w:r>
              <w:rPr>
                <w:sz w:val="21"/>
              </w:rPr>
              <w:t>两庭建设</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ind w:left="107"/>
              <w:jc w:val="left"/>
              <w:rPr>
                <w:sz w:val="21"/>
              </w:rPr>
            </w:pPr>
            <w:r>
              <w:rPr>
                <w:sz w:val="21"/>
              </w:rPr>
              <w:t>2040599</w:t>
            </w:r>
          </w:p>
        </w:tc>
        <w:tc>
          <w:tcPr>
            <w:tcW w:w="2050" w:type="dxa"/>
          </w:tcPr>
          <w:p>
            <w:pPr>
              <w:pStyle w:val="9"/>
              <w:ind w:left="107"/>
              <w:jc w:val="left"/>
              <w:rPr>
                <w:sz w:val="21"/>
              </w:rPr>
            </w:pPr>
            <w:r>
              <w:rPr>
                <w:sz w:val="21"/>
              </w:rPr>
              <w:t>其他法院支出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20499</w:t>
            </w:r>
          </w:p>
        </w:tc>
        <w:tc>
          <w:tcPr>
            <w:tcW w:w="2050" w:type="dxa"/>
          </w:tcPr>
          <w:p>
            <w:pPr>
              <w:pStyle w:val="9"/>
              <w:spacing w:before="79"/>
              <w:ind w:left="107"/>
              <w:jc w:val="left"/>
              <w:rPr>
                <w:sz w:val="21"/>
              </w:rPr>
            </w:pPr>
            <w:r>
              <w:rPr>
                <w:sz w:val="21"/>
              </w:rPr>
              <w:t>其他公共安全支出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2049901</w:t>
            </w:r>
          </w:p>
        </w:tc>
        <w:tc>
          <w:tcPr>
            <w:tcW w:w="2050" w:type="dxa"/>
          </w:tcPr>
          <w:p>
            <w:pPr>
              <w:pStyle w:val="9"/>
              <w:spacing w:before="79"/>
              <w:ind w:left="107"/>
              <w:jc w:val="left"/>
              <w:rPr>
                <w:sz w:val="21"/>
              </w:rPr>
            </w:pPr>
            <w:r>
              <w:rPr>
                <w:sz w:val="21"/>
              </w:rPr>
              <w:t>其他公共安全支出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205</w:t>
            </w:r>
          </w:p>
        </w:tc>
        <w:tc>
          <w:tcPr>
            <w:tcW w:w="2050" w:type="dxa"/>
          </w:tcPr>
          <w:p>
            <w:pPr>
              <w:pStyle w:val="9"/>
              <w:ind w:left="107"/>
              <w:jc w:val="left"/>
              <w:rPr>
                <w:sz w:val="21"/>
              </w:rPr>
            </w:pPr>
            <w:r>
              <w:rPr>
                <w:sz w:val="21"/>
              </w:rPr>
              <w:t>教育支出</w:t>
            </w:r>
          </w:p>
        </w:tc>
        <w:tc>
          <w:tcPr>
            <w:tcW w:w="1468" w:type="dxa"/>
          </w:tcPr>
          <w:p>
            <w:pPr>
              <w:pStyle w:val="9"/>
              <w:ind w:right="97"/>
              <w:rPr>
                <w:sz w:val="21"/>
              </w:rPr>
            </w:pPr>
            <w:r>
              <w:rPr>
                <w:w w:val="95"/>
                <w:sz w:val="21"/>
              </w:rPr>
              <w:t>324.93</w:t>
            </w:r>
          </w:p>
        </w:tc>
        <w:tc>
          <w:tcPr>
            <w:tcW w:w="1575" w:type="dxa"/>
          </w:tcPr>
          <w:p>
            <w:pPr>
              <w:pStyle w:val="9"/>
              <w:ind w:right="95"/>
              <w:rPr>
                <w:sz w:val="21"/>
              </w:rPr>
            </w:pPr>
            <w:r>
              <w:rPr>
                <w:w w:val="95"/>
                <w:sz w:val="21"/>
              </w:rPr>
              <w:t>324.93</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20502</w:t>
            </w:r>
          </w:p>
        </w:tc>
        <w:tc>
          <w:tcPr>
            <w:tcW w:w="2050" w:type="dxa"/>
          </w:tcPr>
          <w:p>
            <w:pPr>
              <w:pStyle w:val="9"/>
              <w:ind w:left="107"/>
              <w:jc w:val="left"/>
              <w:rPr>
                <w:sz w:val="21"/>
              </w:rPr>
            </w:pPr>
            <w:r>
              <w:rPr>
                <w:sz w:val="21"/>
              </w:rPr>
              <w:t>普通教育</w:t>
            </w:r>
          </w:p>
        </w:tc>
        <w:tc>
          <w:tcPr>
            <w:tcW w:w="1468" w:type="dxa"/>
          </w:tcPr>
          <w:p>
            <w:pPr>
              <w:pStyle w:val="9"/>
              <w:ind w:right="97"/>
              <w:rPr>
                <w:sz w:val="21"/>
              </w:rPr>
            </w:pPr>
            <w:r>
              <w:rPr>
                <w:w w:val="95"/>
                <w:sz w:val="21"/>
              </w:rPr>
              <w:t>324.93</w:t>
            </w:r>
          </w:p>
        </w:tc>
        <w:tc>
          <w:tcPr>
            <w:tcW w:w="1575" w:type="dxa"/>
          </w:tcPr>
          <w:p>
            <w:pPr>
              <w:pStyle w:val="9"/>
              <w:ind w:right="95"/>
              <w:rPr>
                <w:sz w:val="21"/>
              </w:rPr>
            </w:pPr>
            <w:r>
              <w:rPr>
                <w:w w:val="95"/>
                <w:sz w:val="21"/>
              </w:rPr>
              <w:t>324.93</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2050205</w:t>
            </w:r>
          </w:p>
        </w:tc>
        <w:tc>
          <w:tcPr>
            <w:tcW w:w="2050" w:type="dxa"/>
          </w:tcPr>
          <w:p>
            <w:pPr>
              <w:pStyle w:val="9"/>
              <w:spacing w:before="79"/>
              <w:ind w:left="107"/>
              <w:jc w:val="left"/>
              <w:rPr>
                <w:sz w:val="21"/>
              </w:rPr>
            </w:pPr>
            <w:r>
              <w:rPr>
                <w:sz w:val="21"/>
              </w:rPr>
              <w:t>高等教育</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20503</w:t>
            </w:r>
          </w:p>
        </w:tc>
        <w:tc>
          <w:tcPr>
            <w:tcW w:w="2050" w:type="dxa"/>
          </w:tcPr>
          <w:p>
            <w:pPr>
              <w:pStyle w:val="9"/>
              <w:spacing w:before="79"/>
              <w:ind w:left="107"/>
              <w:jc w:val="left"/>
              <w:rPr>
                <w:sz w:val="21"/>
              </w:rPr>
            </w:pPr>
            <w:r>
              <w:rPr>
                <w:sz w:val="21"/>
              </w:rPr>
              <w:t>职业教育</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2050302</w:t>
            </w:r>
          </w:p>
        </w:tc>
        <w:tc>
          <w:tcPr>
            <w:tcW w:w="2050" w:type="dxa"/>
          </w:tcPr>
          <w:p>
            <w:pPr>
              <w:pStyle w:val="9"/>
              <w:ind w:left="107"/>
              <w:jc w:val="left"/>
              <w:rPr>
                <w:sz w:val="21"/>
              </w:rPr>
            </w:pPr>
            <w:r>
              <w:rPr>
                <w:sz w:val="21"/>
              </w:rPr>
              <w:t>中专教育</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81"/>
              <w:ind w:left="107"/>
              <w:jc w:val="left"/>
              <w:rPr>
                <w:sz w:val="21"/>
              </w:rPr>
            </w:pPr>
            <w:r>
              <w:rPr>
                <w:sz w:val="21"/>
              </w:rPr>
              <w:t>2050305</w:t>
            </w:r>
          </w:p>
        </w:tc>
        <w:tc>
          <w:tcPr>
            <w:tcW w:w="2050" w:type="dxa"/>
          </w:tcPr>
          <w:p>
            <w:pPr>
              <w:pStyle w:val="9"/>
              <w:spacing w:before="81"/>
              <w:ind w:left="107"/>
              <w:jc w:val="left"/>
              <w:rPr>
                <w:sz w:val="21"/>
              </w:rPr>
            </w:pPr>
            <w:r>
              <w:rPr>
                <w:sz w:val="21"/>
              </w:rPr>
              <w:t>高等职业教育</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2050399</w:t>
            </w:r>
          </w:p>
        </w:tc>
        <w:tc>
          <w:tcPr>
            <w:tcW w:w="2050" w:type="dxa"/>
          </w:tcPr>
          <w:p>
            <w:pPr>
              <w:pStyle w:val="9"/>
              <w:spacing w:before="79"/>
              <w:ind w:left="107"/>
              <w:jc w:val="left"/>
              <w:rPr>
                <w:sz w:val="21"/>
              </w:rPr>
            </w:pPr>
            <w:r>
              <w:rPr>
                <w:sz w:val="21"/>
              </w:rPr>
              <w:t>其他职业教育支出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2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206</w:t>
            </w:r>
          </w:p>
        </w:tc>
        <w:tc>
          <w:tcPr>
            <w:tcW w:w="2050" w:type="dxa"/>
          </w:tcPr>
          <w:p>
            <w:pPr>
              <w:pStyle w:val="9"/>
              <w:spacing w:before="79"/>
              <w:ind w:left="107"/>
              <w:jc w:val="left"/>
              <w:rPr>
                <w:sz w:val="21"/>
              </w:rPr>
            </w:pPr>
            <w:r>
              <w:rPr>
                <w:sz w:val="21"/>
              </w:rPr>
              <w:t>科学技术支出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22"/>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20603</w:t>
            </w:r>
          </w:p>
        </w:tc>
        <w:tc>
          <w:tcPr>
            <w:tcW w:w="2050" w:type="dxa"/>
          </w:tcPr>
          <w:p>
            <w:pPr>
              <w:pStyle w:val="9"/>
              <w:ind w:left="107"/>
              <w:jc w:val="left"/>
              <w:rPr>
                <w:sz w:val="21"/>
              </w:rPr>
            </w:pPr>
            <w:r>
              <w:rPr>
                <w:sz w:val="21"/>
              </w:rPr>
              <w:t>应用研究</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spacing w:before="20"/>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2060302</w:t>
            </w:r>
          </w:p>
        </w:tc>
        <w:tc>
          <w:tcPr>
            <w:tcW w:w="2050" w:type="dxa"/>
          </w:tcPr>
          <w:p>
            <w:pPr>
              <w:pStyle w:val="9"/>
              <w:ind w:left="107"/>
              <w:jc w:val="left"/>
              <w:rPr>
                <w:sz w:val="21"/>
              </w:rPr>
            </w:pPr>
            <w:r>
              <w:rPr>
                <w:sz w:val="21"/>
              </w:rPr>
              <w:t>社会公益研究</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20605</w:t>
            </w:r>
          </w:p>
        </w:tc>
        <w:tc>
          <w:tcPr>
            <w:tcW w:w="2050" w:type="dxa"/>
          </w:tcPr>
          <w:p>
            <w:pPr>
              <w:pStyle w:val="9"/>
              <w:spacing w:before="79"/>
              <w:ind w:left="107"/>
              <w:jc w:val="left"/>
              <w:rPr>
                <w:sz w:val="21"/>
              </w:rPr>
            </w:pPr>
            <w:r>
              <w:rPr>
                <w:sz w:val="21"/>
              </w:rPr>
              <w:t>科技条件与服务</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2060503</w:t>
            </w:r>
          </w:p>
        </w:tc>
        <w:tc>
          <w:tcPr>
            <w:tcW w:w="2050" w:type="dxa"/>
          </w:tcPr>
          <w:p>
            <w:pPr>
              <w:pStyle w:val="9"/>
              <w:spacing w:before="79"/>
              <w:ind w:left="107"/>
              <w:jc w:val="left"/>
              <w:rPr>
                <w:sz w:val="21"/>
              </w:rPr>
            </w:pPr>
            <w:r>
              <w:rPr>
                <w:sz w:val="21"/>
              </w:rPr>
              <w:t>科技条件专项</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20607</w:t>
            </w:r>
          </w:p>
        </w:tc>
        <w:tc>
          <w:tcPr>
            <w:tcW w:w="2050" w:type="dxa"/>
          </w:tcPr>
          <w:p>
            <w:pPr>
              <w:pStyle w:val="9"/>
              <w:ind w:left="107"/>
              <w:jc w:val="left"/>
              <w:rPr>
                <w:sz w:val="21"/>
              </w:rPr>
            </w:pPr>
            <w:r>
              <w:rPr>
                <w:sz w:val="21"/>
              </w:rPr>
              <w:t>科学技术普及</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2060703</w:t>
            </w:r>
          </w:p>
        </w:tc>
        <w:tc>
          <w:tcPr>
            <w:tcW w:w="2050" w:type="dxa"/>
          </w:tcPr>
          <w:p>
            <w:pPr>
              <w:pStyle w:val="9"/>
              <w:ind w:left="107"/>
              <w:jc w:val="left"/>
              <w:rPr>
                <w:sz w:val="21"/>
              </w:rPr>
            </w:pPr>
            <w:r>
              <w:rPr>
                <w:sz w:val="21"/>
              </w:rPr>
              <w:t>青少年科技活动</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20699</w:t>
            </w:r>
          </w:p>
        </w:tc>
        <w:tc>
          <w:tcPr>
            <w:tcW w:w="2050" w:type="dxa"/>
          </w:tcPr>
          <w:p>
            <w:pPr>
              <w:pStyle w:val="9"/>
              <w:spacing w:before="79"/>
              <w:ind w:left="107"/>
              <w:jc w:val="left"/>
              <w:rPr>
                <w:sz w:val="21"/>
              </w:rPr>
            </w:pPr>
            <w:r>
              <w:rPr>
                <w:sz w:val="21"/>
              </w:rPr>
              <w:t>其他科学技术支出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2069901</w:t>
            </w:r>
          </w:p>
        </w:tc>
        <w:tc>
          <w:tcPr>
            <w:tcW w:w="2050" w:type="dxa"/>
          </w:tcPr>
          <w:p>
            <w:pPr>
              <w:pStyle w:val="9"/>
              <w:spacing w:before="79"/>
              <w:ind w:left="107"/>
              <w:jc w:val="left"/>
              <w:rPr>
                <w:sz w:val="21"/>
              </w:rPr>
            </w:pPr>
            <w:r>
              <w:rPr>
                <w:sz w:val="21"/>
              </w:rPr>
              <w:t>科技奖励</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2069999</w:t>
            </w:r>
          </w:p>
        </w:tc>
        <w:tc>
          <w:tcPr>
            <w:tcW w:w="2050" w:type="dxa"/>
          </w:tcPr>
          <w:p>
            <w:pPr>
              <w:pStyle w:val="9"/>
              <w:ind w:left="107"/>
              <w:jc w:val="left"/>
              <w:rPr>
                <w:sz w:val="21"/>
              </w:rPr>
            </w:pPr>
            <w:r>
              <w:rPr>
                <w:sz w:val="21"/>
              </w:rPr>
              <w:t>其他科学技术支出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spacing w:before="81"/>
              <w:ind w:left="107"/>
              <w:jc w:val="left"/>
              <w:rPr>
                <w:sz w:val="21"/>
              </w:rPr>
            </w:pPr>
            <w:r>
              <w:rPr>
                <w:sz w:val="21"/>
              </w:rPr>
              <w:t>207</w:t>
            </w:r>
          </w:p>
        </w:tc>
        <w:tc>
          <w:tcPr>
            <w:tcW w:w="2050" w:type="dxa"/>
          </w:tcPr>
          <w:p>
            <w:pPr>
              <w:pStyle w:val="9"/>
              <w:spacing w:before="81"/>
              <w:ind w:left="107"/>
              <w:jc w:val="left"/>
              <w:rPr>
                <w:sz w:val="21"/>
              </w:rPr>
            </w:pPr>
            <w:r>
              <w:rPr>
                <w:sz w:val="21"/>
              </w:rPr>
              <w:t>文化体育与传媒支</w:t>
            </w:r>
          </w:p>
        </w:tc>
        <w:tc>
          <w:tcPr>
            <w:tcW w:w="1468" w:type="dxa"/>
          </w:tcPr>
          <w:p>
            <w:pPr>
              <w:pStyle w:val="9"/>
              <w:spacing w:before="75"/>
              <w:ind w:right="93"/>
              <w:rPr>
                <w:sz w:val="22"/>
              </w:rPr>
            </w:pPr>
            <w:r>
              <w:rPr>
                <w:sz w:val="22"/>
              </w:rPr>
              <w:t>0.28</w:t>
            </w:r>
          </w:p>
        </w:tc>
        <w:tc>
          <w:tcPr>
            <w:tcW w:w="1575" w:type="dxa"/>
          </w:tcPr>
          <w:p>
            <w:pPr>
              <w:pStyle w:val="9"/>
              <w:spacing w:before="75"/>
              <w:ind w:right="94"/>
              <w:rPr>
                <w:sz w:val="22"/>
              </w:rPr>
            </w:pPr>
            <w:r>
              <w:rPr>
                <w:sz w:val="22"/>
              </w:rPr>
              <w:t>0.28</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0"/>
              <w:jc w:val="left"/>
              <w:rPr>
                <w:rFonts w:ascii="Times New Roman"/>
                <w:sz w:val="20"/>
              </w:rPr>
            </w:pPr>
          </w:p>
        </w:tc>
        <w:tc>
          <w:tcPr>
            <w:tcW w:w="2050" w:type="dxa"/>
          </w:tcPr>
          <w:p>
            <w:pPr>
              <w:pStyle w:val="9"/>
              <w:spacing w:before="21"/>
              <w:ind w:left="107"/>
              <w:jc w:val="left"/>
              <w:rPr>
                <w:sz w:val="21"/>
              </w:rPr>
            </w:pPr>
            <w:r>
              <w:rPr>
                <w:w w:val="99"/>
                <w:sz w:val="21"/>
              </w:rPr>
              <w:t>出</w:t>
            </w:r>
          </w:p>
        </w:tc>
        <w:tc>
          <w:tcPr>
            <w:tcW w:w="1468" w:type="dxa"/>
          </w:tcPr>
          <w:p>
            <w:pPr>
              <w:pStyle w:val="9"/>
              <w:spacing w:before="0"/>
              <w:jc w:val="left"/>
              <w:rPr>
                <w:rFonts w:ascii="Times New Roman"/>
                <w:sz w:val="20"/>
              </w:rPr>
            </w:pPr>
          </w:p>
        </w:tc>
        <w:tc>
          <w:tcPr>
            <w:tcW w:w="1575"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68" w:type="dxa"/>
          </w:tcPr>
          <w:p>
            <w:pPr>
              <w:pStyle w:val="9"/>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20701</w:t>
            </w:r>
          </w:p>
        </w:tc>
        <w:tc>
          <w:tcPr>
            <w:tcW w:w="2050" w:type="dxa"/>
          </w:tcPr>
          <w:p>
            <w:pPr>
              <w:pStyle w:val="9"/>
              <w:spacing w:before="79"/>
              <w:ind w:left="107"/>
              <w:jc w:val="left"/>
              <w:rPr>
                <w:sz w:val="21"/>
              </w:rPr>
            </w:pPr>
            <w:r>
              <w:rPr>
                <w:sz w:val="21"/>
              </w:rPr>
              <w:t>文化</w:t>
            </w:r>
          </w:p>
        </w:tc>
        <w:tc>
          <w:tcPr>
            <w:tcW w:w="1468" w:type="dxa"/>
          </w:tcPr>
          <w:p>
            <w:pPr>
              <w:pStyle w:val="9"/>
              <w:spacing w:before="79"/>
              <w:ind w:right="97"/>
              <w:rPr>
                <w:sz w:val="21"/>
              </w:rPr>
            </w:pPr>
            <w:r>
              <w:rPr>
                <w:w w:val="95"/>
                <w:sz w:val="21"/>
              </w:rPr>
              <w:t>0.28</w:t>
            </w:r>
          </w:p>
        </w:tc>
        <w:tc>
          <w:tcPr>
            <w:tcW w:w="1575" w:type="dxa"/>
          </w:tcPr>
          <w:p>
            <w:pPr>
              <w:pStyle w:val="9"/>
              <w:spacing w:before="79"/>
              <w:ind w:right="95"/>
              <w:rPr>
                <w:sz w:val="21"/>
              </w:rPr>
            </w:pPr>
            <w:r>
              <w:rPr>
                <w:sz w:val="21"/>
              </w:rPr>
              <w:t>0.28</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2070199</w:t>
            </w:r>
          </w:p>
        </w:tc>
        <w:tc>
          <w:tcPr>
            <w:tcW w:w="2050" w:type="dxa"/>
          </w:tcPr>
          <w:p>
            <w:pPr>
              <w:pStyle w:val="9"/>
              <w:ind w:left="107"/>
              <w:jc w:val="left"/>
              <w:rPr>
                <w:sz w:val="21"/>
              </w:rPr>
            </w:pPr>
            <w:r>
              <w:rPr>
                <w:sz w:val="21"/>
              </w:rPr>
              <w:t>其他文化支出</w:t>
            </w:r>
          </w:p>
        </w:tc>
        <w:tc>
          <w:tcPr>
            <w:tcW w:w="1468" w:type="dxa"/>
          </w:tcPr>
          <w:p>
            <w:pPr>
              <w:pStyle w:val="9"/>
              <w:ind w:right="97"/>
              <w:rPr>
                <w:sz w:val="21"/>
              </w:rPr>
            </w:pPr>
            <w:r>
              <w:rPr>
                <w:w w:val="95"/>
                <w:sz w:val="21"/>
              </w:rPr>
              <w:t>0.28</w:t>
            </w:r>
          </w:p>
        </w:tc>
        <w:tc>
          <w:tcPr>
            <w:tcW w:w="1575" w:type="dxa"/>
          </w:tcPr>
          <w:p>
            <w:pPr>
              <w:pStyle w:val="9"/>
              <w:ind w:right="95"/>
              <w:rPr>
                <w:sz w:val="21"/>
              </w:rPr>
            </w:pPr>
            <w:r>
              <w:rPr>
                <w:sz w:val="21"/>
              </w:rPr>
              <w:t>0.28</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20799</w:t>
            </w:r>
          </w:p>
        </w:tc>
        <w:tc>
          <w:tcPr>
            <w:tcW w:w="2050" w:type="dxa"/>
          </w:tcPr>
          <w:p>
            <w:pPr>
              <w:pStyle w:val="9"/>
              <w:spacing w:before="20"/>
              <w:ind w:left="107"/>
              <w:jc w:val="left"/>
              <w:rPr>
                <w:sz w:val="21"/>
              </w:rPr>
            </w:pPr>
            <w:r>
              <w:rPr>
                <w:sz w:val="21"/>
              </w:rPr>
              <w:t>其他文化体育与传</w:t>
            </w:r>
          </w:p>
          <w:p>
            <w:pPr>
              <w:pStyle w:val="9"/>
              <w:spacing w:before="43"/>
              <w:ind w:left="107"/>
              <w:jc w:val="left"/>
              <w:rPr>
                <w:sz w:val="21"/>
              </w:rPr>
            </w:pPr>
            <w:r>
              <w:rPr>
                <w:sz w:val="21"/>
              </w:rPr>
              <w:t>媒支出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176"/>
              <w:ind w:left="107"/>
              <w:jc w:val="left"/>
              <w:rPr>
                <w:sz w:val="21"/>
              </w:rPr>
            </w:pPr>
            <w:r>
              <w:rPr>
                <w:sz w:val="21"/>
              </w:rPr>
              <w:t>2079999</w:t>
            </w:r>
          </w:p>
        </w:tc>
        <w:tc>
          <w:tcPr>
            <w:tcW w:w="2050" w:type="dxa"/>
          </w:tcPr>
          <w:p>
            <w:pPr>
              <w:pStyle w:val="9"/>
              <w:spacing w:before="20"/>
              <w:ind w:left="107"/>
              <w:jc w:val="left"/>
              <w:rPr>
                <w:sz w:val="21"/>
              </w:rPr>
            </w:pPr>
            <w:r>
              <w:rPr>
                <w:sz w:val="21"/>
              </w:rPr>
              <w:t>其他文化体育与传</w:t>
            </w:r>
          </w:p>
          <w:p>
            <w:pPr>
              <w:pStyle w:val="9"/>
              <w:spacing w:before="43"/>
              <w:ind w:left="107"/>
              <w:jc w:val="left"/>
              <w:rPr>
                <w:sz w:val="21"/>
              </w:rPr>
            </w:pPr>
            <w:r>
              <w:rPr>
                <w:sz w:val="21"/>
              </w:rPr>
              <w:t>媒支出</w:t>
            </w:r>
          </w:p>
        </w:tc>
        <w:tc>
          <w:tcPr>
            <w:tcW w:w="1468" w:type="dxa"/>
          </w:tcPr>
          <w:p>
            <w:pPr>
              <w:pStyle w:val="9"/>
              <w:spacing w:before="176"/>
              <w:ind w:right="94"/>
              <w:rPr>
                <w:sz w:val="21"/>
              </w:rPr>
            </w:pPr>
            <w:r>
              <w:rPr>
                <w:sz w:val="21"/>
              </w:rPr>
              <w:t>0.00</w:t>
            </w:r>
          </w:p>
        </w:tc>
        <w:tc>
          <w:tcPr>
            <w:tcW w:w="1575"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6"/>
              <w:ind w:left="107"/>
              <w:jc w:val="left"/>
              <w:rPr>
                <w:sz w:val="21"/>
              </w:rPr>
            </w:pPr>
            <w:r>
              <w:rPr>
                <w:sz w:val="21"/>
              </w:rPr>
              <w:t>208</w:t>
            </w:r>
          </w:p>
        </w:tc>
        <w:tc>
          <w:tcPr>
            <w:tcW w:w="2050" w:type="dxa"/>
          </w:tcPr>
          <w:p>
            <w:pPr>
              <w:pStyle w:val="9"/>
              <w:spacing w:before="20"/>
              <w:ind w:left="107"/>
              <w:jc w:val="left"/>
              <w:rPr>
                <w:sz w:val="21"/>
              </w:rPr>
            </w:pPr>
            <w:r>
              <w:rPr>
                <w:sz w:val="21"/>
              </w:rPr>
              <w:t>社会保障和就业支</w:t>
            </w:r>
          </w:p>
          <w:p>
            <w:pPr>
              <w:pStyle w:val="9"/>
              <w:spacing w:before="43"/>
              <w:ind w:left="107"/>
              <w:jc w:val="left"/>
              <w:rPr>
                <w:sz w:val="21"/>
              </w:rPr>
            </w:pPr>
            <w:r>
              <w:rPr>
                <w:w w:val="99"/>
                <w:sz w:val="21"/>
              </w:rPr>
              <w:t>出</w:t>
            </w:r>
          </w:p>
        </w:tc>
        <w:tc>
          <w:tcPr>
            <w:tcW w:w="1468" w:type="dxa"/>
          </w:tcPr>
          <w:p>
            <w:pPr>
              <w:pStyle w:val="9"/>
              <w:spacing w:before="173"/>
              <w:ind w:right="93"/>
              <w:rPr>
                <w:sz w:val="22"/>
              </w:rPr>
            </w:pPr>
            <w:r>
              <w:rPr>
                <w:sz w:val="22"/>
              </w:rPr>
              <w:t>27.35</w:t>
            </w:r>
          </w:p>
        </w:tc>
        <w:tc>
          <w:tcPr>
            <w:tcW w:w="1575" w:type="dxa"/>
          </w:tcPr>
          <w:p>
            <w:pPr>
              <w:pStyle w:val="9"/>
              <w:spacing w:before="173"/>
              <w:ind w:right="94"/>
              <w:rPr>
                <w:sz w:val="22"/>
              </w:rPr>
            </w:pPr>
            <w:r>
              <w:rPr>
                <w:sz w:val="22"/>
              </w:rPr>
              <w:t>27.35</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178"/>
              <w:ind w:left="107"/>
              <w:jc w:val="left"/>
              <w:rPr>
                <w:sz w:val="21"/>
              </w:rPr>
            </w:pPr>
            <w:r>
              <w:rPr>
                <w:sz w:val="21"/>
              </w:rPr>
              <w:t>20805</w:t>
            </w:r>
          </w:p>
        </w:tc>
        <w:tc>
          <w:tcPr>
            <w:tcW w:w="2050" w:type="dxa"/>
          </w:tcPr>
          <w:p>
            <w:pPr>
              <w:pStyle w:val="9"/>
              <w:spacing w:before="22"/>
              <w:ind w:left="107"/>
              <w:jc w:val="left"/>
              <w:rPr>
                <w:sz w:val="21"/>
              </w:rPr>
            </w:pPr>
            <w:r>
              <w:rPr>
                <w:sz w:val="21"/>
              </w:rPr>
              <w:t>行政事业单位离退</w:t>
            </w:r>
          </w:p>
          <w:p>
            <w:pPr>
              <w:pStyle w:val="9"/>
              <w:spacing w:before="43"/>
              <w:ind w:left="107"/>
              <w:jc w:val="left"/>
              <w:rPr>
                <w:sz w:val="21"/>
              </w:rPr>
            </w:pPr>
            <w:r>
              <w:rPr>
                <w:w w:val="99"/>
                <w:sz w:val="21"/>
              </w:rPr>
              <w:t>休</w:t>
            </w:r>
          </w:p>
        </w:tc>
        <w:tc>
          <w:tcPr>
            <w:tcW w:w="1468" w:type="dxa"/>
          </w:tcPr>
          <w:p>
            <w:pPr>
              <w:pStyle w:val="9"/>
              <w:spacing w:before="173"/>
              <w:ind w:right="93"/>
              <w:rPr>
                <w:sz w:val="22"/>
              </w:rPr>
            </w:pPr>
            <w:r>
              <w:rPr>
                <w:sz w:val="22"/>
              </w:rPr>
              <w:t>27.35</w:t>
            </w:r>
          </w:p>
        </w:tc>
        <w:tc>
          <w:tcPr>
            <w:tcW w:w="1575" w:type="dxa"/>
          </w:tcPr>
          <w:p>
            <w:pPr>
              <w:pStyle w:val="9"/>
              <w:spacing w:before="173"/>
              <w:ind w:right="94"/>
              <w:rPr>
                <w:sz w:val="22"/>
              </w:rPr>
            </w:pPr>
            <w:r>
              <w:rPr>
                <w:sz w:val="22"/>
              </w:rPr>
              <w:t>27.35</w:t>
            </w:r>
          </w:p>
        </w:tc>
        <w:tc>
          <w:tcPr>
            <w:tcW w:w="1576" w:type="dxa"/>
          </w:tcPr>
          <w:p>
            <w:pPr>
              <w:pStyle w:val="9"/>
              <w:spacing w:before="178"/>
              <w:ind w:right="94"/>
              <w:rPr>
                <w:sz w:val="21"/>
              </w:rPr>
            </w:pPr>
            <w:r>
              <w:rPr>
                <w:sz w:val="21"/>
              </w:rPr>
              <w:t>0.00</w:t>
            </w:r>
          </w:p>
        </w:tc>
        <w:tc>
          <w:tcPr>
            <w:tcW w:w="1576" w:type="dxa"/>
          </w:tcPr>
          <w:p>
            <w:pPr>
              <w:pStyle w:val="9"/>
              <w:spacing w:before="178"/>
              <w:ind w:right="96"/>
              <w:rPr>
                <w:sz w:val="21"/>
              </w:rPr>
            </w:pPr>
            <w:r>
              <w:rPr>
                <w:w w:val="95"/>
                <w:sz w:val="21"/>
              </w:rPr>
              <w:t>0.00</w:t>
            </w:r>
          </w:p>
        </w:tc>
        <w:tc>
          <w:tcPr>
            <w:tcW w:w="1576" w:type="dxa"/>
          </w:tcPr>
          <w:p>
            <w:pPr>
              <w:pStyle w:val="9"/>
              <w:spacing w:before="178"/>
              <w:ind w:right="95"/>
              <w:rPr>
                <w:sz w:val="21"/>
              </w:rPr>
            </w:pPr>
            <w:r>
              <w:rPr>
                <w:sz w:val="21"/>
              </w:rPr>
              <w:t>0.00</w:t>
            </w:r>
          </w:p>
        </w:tc>
        <w:tc>
          <w:tcPr>
            <w:tcW w:w="1576" w:type="dxa"/>
          </w:tcPr>
          <w:p>
            <w:pPr>
              <w:pStyle w:val="9"/>
              <w:spacing w:before="178"/>
              <w:ind w:right="94"/>
              <w:rPr>
                <w:sz w:val="21"/>
              </w:rPr>
            </w:pPr>
            <w:r>
              <w:rPr>
                <w:sz w:val="21"/>
              </w:rPr>
              <w:t>0.00</w:t>
            </w:r>
          </w:p>
        </w:tc>
        <w:tc>
          <w:tcPr>
            <w:tcW w:w="1568" w:type="dxa"/>
          </w:tcPr>
          <w:p>
            <w:pPr>
              <w:pStyle w:val="9"/>
              <w:spacing w:before="178"/>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2080501</w:t>
            </w:r>
          </w:p>
        </w:tc>
        <w:tc>
          <w:tcPr>
            <w:tcW w:w="2050" w:type="dxa"/>
          </w:tcPr>
          <w:p>
            <w:pPr>
              <w:pStyle w:val="9"/>
              <w:spacing w:before="21"/>
              <w:ind w:left="107"/>
              <w:jc w:val="left"/>
              <w:rPr>
                <w:sz w:val="21"/>
              </w:rPr>
            </w:pPr>
            <w:r>
              <w:rPr>
                <w:sz w:val="21"/>
              </w:rPr>
              <w:t>归口管理的行政单</w:t>
            </w:r>
          </w:p>
          <w:p>
            <w:pPr>
              <w:pStyle w:val="9"/>
              <w:spacing w:before="43"/>
              <w:ind w:left="107"/>
              <w:jc w:val="left"/>
              <w:rPr>
                <w:sz w:val="21"/>
              </w:rPr>
            </w:pPr>
            <w:r>
              <w:rPr>
                <w:sz w:val="21"/>
              </w:rPr>
              <w:t>位离退休</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81"/>
              <w:ind w:left="107"/>
              <w:jc w:val="left"/>
              <w:rPr>
                <w:sz w:val="21"/>
              </w:rPr>
            </w:pPr>
            <w:r>
              <w:rPr>
                <w:sz w:val="21"/>
              </w:rPr>
              <w:t>2080502</w:t>
            </w:r>
          </w:p>
        </w:tc>
        <w:tc>
          <w:tcPr>
            <w:tcW w:w="2050" w:type="dxa"/>
          </w:tcPr>
          <w:p>
            <w:pPr>
              <w:pStyle w:val="9"/>
              <w:spacing w:before="81"/>
              <w:ind w:left="107"/>
              <w:jc w:val="left"/>
              <w:rPr>
                <w:sz w:val="21"/>
              </w:rPr>
            </w:pPr>
            <w:r>
              <w:rPr>
                <w:sz w:val="21"/>
              </w:rPr>
              <w:t>事业单位离退休</w:t>
            </w:r>
          </w:p>
        </w:tc>
        <w:tc>
          <w:tcPr>
            <w:tcW w:w="1468" w:type="dxa"/>
          </w:tcPr>
          <w:p>
            <w:pPr>
              <w:pStyle w:val="9"/>
              <w:spacing w:before="76"/>
              <w:ind w:right="93"/>
              <w:rPr>
                <w:sz w:val="22"/>
              </w:rPr>
            </w:pPr>
            <w:r>
              <w:rPr>
                <w:sz w:val="22"/>
              </w:rPr>
              <w:t>27.35</w:t>
            </w:r>
          </w:p>
        </w:tc>
        <w:tc>
          <w:tcPr>
            <w:tcW w:w="1575" w:type="dxa"/>
          </w:tcPr>
          <w:p>
            <w:pPr>
              <w:pStyle w:val="9"/>
              <w:spacing w:before="76"/>
              <w:ind w:right="94"/>
              <w:rPr>
                <w:sz w:val="22"/>
              </w:rPr>
            </w:pPr>
            <w:r>
              <w:rPr>
                <w:sz w:val="22"/>
              </w:rPr>
              <w:t>27.35</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2080599</w:t>
            </w:r>
          </w:p>
        </w:tc>
        <w:tc>
          <w:tcPr>
            <w:tcW w:w="2050" w:type="dxa"/>
          </w:tcPr>
          <w:p>
            <w:pPr>
              <w:pStyle w:val="9"/>
              <w:spacing w:before="21"/>
              <w:ind w:left="107"/>
              <w:jc w:val="left"/>
              <w:rPr>
                <w:sz w:val="21"/>
              </w:rPr>
            </w:pPr>
            <w:r>
              <w:rPr>
                <w:sz w:val="21"/>
              </w:rPr>
              <w:t>其他行政事业单位</w:t>
            </w:r>
          </w:p>
          <w:p>
            <w:pPr>
              <w:pStyle w:val="9"/>
              <w:spacing w:before="43"/>
              <w:ind w:left="107"/>
              <w:jc w:val="left"/>
              <w:rPr>
                <w:sz w:val="21"/>
              </w:rPr>
            </w:pPr>
            <w:r>
              <w:rPr>
                <w:sz w:val="21"/>
              </w:rPr>
              <w:t>离退休支出</w:t>
            </w:r>
          </w:p>
        </w:tc>
        <w:tc>
          <w:tcPr>
            <w:tcW w:w="1468" w:type="dxa"/>
          </w:tcPr>
          <w:p>
            <w:pPr>
              <w:pStyle w:val="9"/>
              <w:spacing w:before="178"/>
              <w:ind w:right="94"/>
              <w:rPr>
                <w:sz w:val="21"/>
              </w:rPr>
            </w:pPr>
            <w:r>
              <w:rPr>
                <w:sz w:val="21"/>
              </w:rPr>
              <w:t>0.00</w:t>
            </w:r>
          </w:p>
        </w:tc>
        <w:tc>
          <w:tcPr>
            <w:tcW w:w="1575" w:type="dxa"/>
          </w:tcPr>
          <w:p>
            <w:pPr>
              <w:pStyle w:val="9"/>
              <w:spacing w:before="178"/>
              <w:ind w:right="95"/>
              <w:rPr>
                <w:sz w:val="21"/>
              </w:rPr>
            </w:pPr>
            <w:r>
              <w:rPr>
                <w:sz w:val="21"/>
              </w:rPr>
              <w:t>0.00</w:t>
            </w:r>
          </w:p>
        </w:tc>
        <w:tc>
          <w:tcPr>
            <w:tcW w:w="1576" w:type="dxa"/>
          </w:tcPr>
          <w:p>
            <w:pPr>
              <w:pStyle w:val="9"/>
              <w:spacing w:before="178"/>
              <w:ind w:right="94"/>
              <w:rPr>
                <w:sz w:val="21"/>
              </w:rPr>
            </w:pPr>
            <w:r>
              <w:rPr>
                <w:sz w:val="21"/>
              </w:rPr>
              <w:t>0.00</w:t>
            </w:r>
          </w:p>
        </w:tc>
        <w:tc>
          <w:tcPr>
            <w:tcW w:w="1576" w:type="dxa"/>
          </w:tcPr>
          <w:p>
            <w:pPr>
              <w:pStyle w:val="9"/>
              <w:spacing w:before="178"/>
              <w:ind w:right="96"/>
              <w:rPr>
                <w:sz w:val="21"/>
              </w:rPr>
            </w:pPr>
            <w:r>
              <w:rPr>
                <w:w w:val="95"/>
                <w:sz w:val="21"/>
              </w:rPr>
              <w:t>0.00</w:t>
            </w:r>
          </w:p>
        </w:tc>
        <w:tc>
          <w:tcPr>
            <w:tcW w:w="1576" w:type="dxa"/>
          </w:tcPr>
          <w:p>
            <w:pPr>
              <w:pStyle w:val="9"/>
              <w:spacing w:before="178"/>
              <w:ind w:right="95"/>
              <w:rPr>
                <w:sz w:val="21"/>
              </w:rPr>
            </w:pPr>
            <w:r>
              <w:rPr>
                <w:sz w:val="21"/>
              </w:rPr>
              <w:t>0.00</w:t>
            </w:r>
          </w:p>
        </w:tc>
        <w:tc>
          <w:tcPr>
            <w:tcW w:w="1576" w:type="dxa"/>
          </w:tcPr>
          <w:p>
            <w:pPr>
              <w:pStyle w:val="9"/>
              <w:spacing w:before="178"/>
              <w:ind w:right="94"/>
              <w:rPr>
                <w:sz w:val="21"/>
              </w:rPr>
            </w:pPr>
            <w:r>
              <w:rPr>
                <w:sz w:val="21"/>
              </w:rPr>
              <w:t>0.00</w:t>
            </w:r>
          </w:p>
        </w:tc>
        <w:tc>
          <w:tcPr>
            <w:tcW w:w="1568" w:type="dxa"/>
          </w:tcPr>
          <w:p>
            <w:pPr>
              <w:pStyle w:val="9"/>
              <w:spacing w:before="178"/>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20808</w:t>
            </w:r>
          </w:p>
        </w:tc>
        <w:tc>
          <w:tcPr>
            <w:tcW w:w="2050" w:type="dxa"/>
          </w:tcPr>
          <w:p>
            <w:pPr>
              <w:pStyle w:val="9"/>
              <w:spacing w:before="79"/>
              <w:ind w:left="107"/>
              <w:jc w:val="left"/>
              <w:rPr>
                <w:sz w:val="21"/>
              </w:rPr>
            </w:pPr>
            <w:r>
              <w:rPr>
                <w:sz w:val="21"/>
              </w:rPr>
              <w:t>抚恤</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2080801</w:t>
            </w:r>
          </w:p>
        </w:tc>
        <w:tc>
          <w:tcPr>
            <w:tcW w:w="2050" w:type="dxa"/>
          </w:tcPr>
          <w:p>
            <w:pPr>
              <w:pStyle w:val="9"/>
              <w:spacing w:before="79"/>
              <w:ind w:left="107"/>
              <w:jc w:val="left"/>
              <w:rPr>
                <w:sz w:val="21"/>
              </w:rPr>
            </w:pPr>
            <w:r>
              <w:rPr>
                <w:sz w:val="21"/>
              </w:rPr>
              <w:t>死亡抚恤</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6"/>
              <w:ind w:left="107"/>
              <w:jc w:val="left"/>
              <w:rPr>
                <w:sz w:val="21"/>
              </w:rPr>
            </w:pPr>
            <w:r>
              <w:rPr>
                <w:sz w:val="21"/>
              </w:rPr>
              <w:t>210</w:t>
            </w:r>
          </w:p>
        </w:tc>
        <w:tc>
          <w:tcPr>
            <w:tcW w:w="2050" w:type="dxa"/>
          </w:tcPr>
          <w:p>
            <w:pPr>
              <w:pStyle w:val="9"/>
              <w:spacing w:before="20"/>
              <w:ind w:left="107"/>
              <w:jc w:val="left"/>
              <w:rPr>
                <w:sz w:val="21"/>
              </w:rPr>
            </w:pPr>
            <w:r>
              <w:rPr>
                <w:sz w:val="21"/>
              </w:rPr>
              <w:t>医疗卫生与计划生</w:t>
            </w:r>
          </w:p>
          <w:p>
            <w:pPr>
              <w:pStyle w:val="9"/>
              <w:spacing w:before="43"/>
              <w:ind w:left="107"/>
              <w:jc w:val="left"/>
              <w:rPr>
                <w:sz w:val="21"/>
              </w:rPr>
            </w:pPr>
            <w:r>
              <w:rPr>
                <w:sz w:val="21"/>
              </w:rPr>
              <w:t>育支出</w:t>
            </w:r>
          </w:p>
        </w:tc>
        <w:tc>
          <w:tcPr>
            <w:tcW w:w="1468" w:type="dxa"/>
          </w:tcPr>
          <w:p>
            <w:pPr>
              <w:pStyle w:val="9"/>
              <w:spacing w:before="176"/>
              <w:ind w:right="94"/>
              <w:rPr>
                <w:sz w:val="21"/>
              </w:rPr>
            </w:pPr>
            <w:r>
              <w:rPr>
                <w:sz w:val="21"/>
              </w:rPr>
              <w:t>0.00</w:t>
            </w:r>
          </w:p>
        </w:tc>
        <w:tc>
          <w:tcPr>
            <w:tcW w:w="1575"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21011</w:t>
            </w:r>
          </w:p>
        </w:tc>
        <w:tc>
          <w:tcPr>
            <w:tcW w:w="2050" w:type="dxa"/>
          </w:tcPr>
          <w:p>
            <w:pPr>
              <w:pStyle w:val="9"/>
              <w:spacing w:before="79"/>
              <w:ind w:left="107"/>
              <w:jc w:val="left"/>
              <w:rPr>
                <w:sz w:val="21"/>
              </w:rPr>
            </w:pPr>
            <w:r>
              <w:rPr>
                <w:sz w:val="21"/>
              </w:rPr>
              <w:t>行政事业单位医疗</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2101101</w:t>
            </w:r>
          </w:p>
        </w:tc>
        <w:tc>
          <w:tcPr>
            <w:tcW w:w="2050" w:type="dxa"/>
          </w:tcPr>
          <w:p>
            <w:pPr>
              <w:pStyle w:val="9"/>
              <w:ind w:left="107"/>
              <w:jc w:val="left"/>
              <w:rPr>
                <w:sz w:val="21"/>
              </w:rPr>
            </w:pPr>
            <w:r>
              <w:rPr>
                <w:sz w:val="21"/>
              </w:rPr>
              <w:t>行政单位医疗</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spacing w:before="81"/>
              <w:ind w:left="107"/>
              <w:jc w:val="left"/>
              <w:rPr>
                <w:sz w:val="21"/>
              </w:rPr>
            </w:pPr>
            <w:r>
              <w:rPr>
                <w:sz w:val="21"/>
              </w:rPr>
              <w:t>2101102</w:t>
            </w:r>
          </w:p>
        </w:tc>
        <w:tc>
          <w:tcPr>
            <w:tcW w:w="2050" w:type="dxa"/>
          </w:tcPr>
          <w:p>
            <w:pPr>
              <w:pStyle w:val="9"/>
              <w:spacing w:before="81"/>
              <w:ind w:left="107"/>
              <w:jc w:val="left"/>
              <w:rPr>
                <w:sz w:val="21"/>
              </w:rPr>
            </w:pPr>
            <w:r>
              <w:rPr>
                <w:sz w:val="21"/>
              </w:rPr>
              <w:t>事业单位医疗</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177"/>
              <w:ind w:left="107"/>
              <w:jc w:val="left"/>
              <w:rPr>
                <w:sz w:val="21"/>
              </w:rPr>
            </w:pPr>
            <w:r>
              <w:rPr>
                <w:sz w:val="21"/>
              </w:rPr>
              <w:t>2101199</w:t>
            </w:r>
          </w:p>
        </w:tc>
        <w:tc>
          <w:tcPr>
            <w:tcW w:w="2050" w:type="dxa"/>
          </w:tcPr>
          <w:p>
            <w:pPr>
              <w:pStyle w:val="9"/>
              <w:spacing w:before="21"/>
              <w:ind w:left="107"/>
              <w:jc w:val="left"/>
              <w:rPr>
                <w:sz w:val="21"/>
              </w:rPr>
            </w:pPr>
            <w:r>
              <w:rPr>
                <w:sz w:val="21"/>
              </w:rPr>
              <w:t>其他行政事业单位</w:t>
            </w:r>
          </w:p>
          <w:p>
            <w:pPr>
              <w:pStyle w:val="9"/>
              <w:spacing w:before="43"/>
              <w:ind w:left="107"/>
              <w:jc w:val="left"/>
              <w:rPr>
                <w:sz w:val="21"/>
              </w:rPr>
            </w:pPr>
            <w:r>
              <w:rPr>
                <w:sz w:val="21"/>
              </w:rPr>
              <w:t>医疗支出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81"/>
              <w:ind w:left="107"/>
              <w:jc w:val="left"/>
              <w:rPr>
                <w:sz w:val="21"/>
              </w:rPr>
            </w:pPr>
            <w:r>
              <w:rPr>
                <w:sz w:val="21"/>
              </w:rPr>
              <w:t>211</w:t>
            </w:r>
          </w:p>
        </w:tc>
        <w:tc>
          <w:tcPr>
            <w:tcW w:w="2050" w:type="dxa"/>
          </w:tcPr>
          <w:p>
            <w:pPr>
              <w:pStyle w:val="9"/>
              <w:spacing w:before="81"/>
              <w:ind w:left="107"/>
              <w:jc w:val="left"/>
              <w:rPr>
                <w:sz w:val="21"/>
              </w:rPr>
            </w:pPr>
            <w:r>
              <w:rPr>
                <w:sz w:val="21"/>
              </w:rPr>
              <w:t>节能环保支出</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21101</w:t>
            </w:r>
          </w:p>
        </w:tc>
        <w:tc>
          <w:tcPr>
            <w:tcW w:w="2050" w:type="dxa"/>
          </w:tcPr>
          <w:p>
            <w:pPr>
              <w:pStyle w:val="9"/>
              <w:spacing w:before="79"/>
              <w:ind w:left="107"/>
              <w:jc w:val="left"/>
              <w:rPr>
                <w:sz w:val="21"/>
              </w:rPr>
            </w:pPr>
            <w:r>
              <w:rPr>
                <w:sz w:val="21"/>
              </w:rPr>
              <w:t>环境保护管理事务</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2110199</w:t>
            </w:r>
          </w:p>
        </w:tc>
        <w:tc>
          <w:tcPr>
            <w:tcW w:w="2050" w:type="dxa"/>
          </w:tcPr>
          <w:p>
            <w:pPr>
              <w:pStyle w:val="9"/>
              <w:spacing w:before="22"/>
              <w:ind w:left="107"/>
              <w:jc w:val="left"/>
              <w:rPr>
                <w:sz w:val="21"/>
              </w:rPr>
            </w:pPr>
            <w:r>
              <w:rPr>
                <w:sz w:val="21"/>
              </w:rPr>
              <w:t>其他环境保护管理</w:t>
            </w:r>
          </w:p>
          <w:p>
            <w:pPr>
              <w:pStyle w:val="9"/>
              <w:spacing w:before="43"/>
              <w:ind w:left="107"/>
              <w:jc w:val="left"/>
              <w:rPr>
                <w:sz w:val="21"/>
              </w:rPr>
            </w:pPr>
            <w:r>
              <w:rPr>
                <w:sz w:val="21"/>
              </w:rPr>
              <w:t>事务支出</w:t>
            </w:r>
          </w:p>
        </w:tc>
        <w:tc>
          <w:tcPr>
            <w:tcW w:w="1468" w:type="dxa"/>
          </w:tcPr>
          <w:p>
            <w:pPr>
              <w:pStyle w:val="9"/>
              <w:spacing w:before="178"/>
              <w:ind w:right="94"/>
              <w:rPr>
                <w:sz w:val="21"/>
              </w:rPr>
            </w:pPr>
            <w:r>
              <w:rPr>
                <w:sz w:val="21"/>
              </w:rPr>
              <w:t>0.00</w:t>
            </w:r>
          </w:p>
        </w:tc>
        <w:tc>
          <w:tcPr>
            <w:tcW w:w="1575" w:type="dxa"/>
          </w:tcPr>
          <w:p>
            <w:pPr>
              <w:pStyle w:val="9"/>
              <w:spacing w:before="178"/>
              <w:ind w:right="95"/>
              <w:rPr>
                <w:sz w:val="21"/>
              </w:rPr>
            </w:pPr>
            <w:r>
              <w:rPr>
                <w:sz w:val="21"/>
              </w:rPr>
              <w:t>0.00</w:t>
            </w:r>
          </w:p>
        </w:tc>
        <w:tc>
          <w:tcPr>
            <w:tcW w:w="1576" w:type="dxa"/>
          </w:tcPr>
          <w:p>
            <w:pPr>
              <w:pStyle w:val="9"/>
              <w:spacing w:before="178"/>
              <w:ind w:right="94"/>
              <w:rPr>
                <w:sz w:val="21"/>
              </w:rPr>
            </w:pPr>
            <w:r>
              <w:rPr>
                <w:sz w:val="21"/>
              </w:rPr>
              <w:t>0.00</w:t>
            </w:r>
          </w:p>
        </w:tc>
        <w:tc>
          <w:tcPr>
            <w:tcW w:w="1576" w:type="dxa"/>
          </w:tcPr>
          <w:p>
            <w:pPr>
              <w:pStyle w:val="9"/>
              <w:spacing w:before="178"/>
              <w:ind w:right="96"/>
              <w:rPr>
                <w:sz w:val="21"/>
              </w:rPr>
            </w:pPr>
            <w:r>
              <w:rPr>
                <w:w w:val="95"/>
                <w:sz w:val="21"/>
              </w:rPr>
              <w:t>0.00</w:t>
            </w:r>
          </w:p>
        </w:tc>
        <w:tc>
          <w:tcPr>
            <w:tcW w:w="1576" w:type="dxa"/>
          </w:tcPr>
          <w:p>
            <w:pPr>
              <w:pStyle w:val="9"/>
              <w:spacing w:before="178"/>
              <w:ind w:right="95"/>
              <w:rPr>
                <w:sz w:val="21"/>
              </w:rPr>
            </w:pPr>
            <w:r>
              <w:rPr>
                <w:sz w:val="21"/>
              </w:rPr>
              <w:t>0.00</w:t>
            </w:r>
          </w:p>
        </w:tc>
        <w:tc>
          <w:tcPr>
            <w:tcW w:w="1576" w:type="dxa"/>
          </w:tcPr>
          <w:p>
            <w:pPr>
              <w:pStyle w:val="9"/>
              <w:spacing w:before="178"/>
              <w:ind w:right="94"/>
              <w:rPr>
                <w:sz w:val="21"/>
              </w:rPr>
            </w:pPr>
            <w:r>
              <w:rPr>
                <w:sz w:val="21"/>
              </w:rPr>
              <w:t>0.00</w:t>
            </w:r>
          </w:p>
        </w:tc>
        <w:tc>
          <w:tcPr>
            <w:tcW w:w="1568" w:type="dxa"/>
          </w:tcPr>
          <w:p>
            <w:pPr>
              <w:pStyle w:val="9"/>
              <w:spacing w:before="178"/>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213</w:t>
            </w:r>
          </w:p>
        </w:tc>
        <w:tc>
          <w:tcPr>
            <w:tcW w:w="2050" w:type="dxa"/>
          </w:tcPr>
          <w:p>
            <w:pPr>
              <w:pStyle w:val="9"/>
              <w:spacing w:before="79"/>
              <w:ind w:left="107"/>
              <w:jc w:val="left"/>
              <w:rPr>
                <w:sz w:val="21"/>
              </w:rPr>
            </w:pPr>
            <w:r>
              <w:rPr>
                <w:sz w:val="21"/>
              </w:rPr>
              <w:t>农林水支出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21301</w:t>
            </w:r>
          </w:p>
        </w:tc>
        <w:tc>
          <w:tcPr>
            <w:tcW w:w="2050" w:type="dxa"/>
          </w:tcPr>
          <w:p>
            <w:pPr>
              <w:pStyle w:val="9"/>
              <w:ind w:left="107"/>
              <w:jc w:val="left"/>
              <w:rPr>
                <w:sz w:val="21"/>
              </w:rPr>
            </w:pPr>
            <w:r>
              <w:rPr>
                <w:sz w:val="21"/>
              </w:rPr>
              <w:t>农业</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2130199</w:t>
            </w:r>
          </w:p>
        </w:tc>
        <w:tc>
          <w:tcPr>
            <w:tcW w:w="2050" w:type="dxa"/>
          </w:tcPr>
          <w:p>
            <w:pPr>
              <w:pStyle w:val="9"/>
              <w:ind w:left="107"/>
              <w:jc w:val="left"/>
              <w:rPr>
                <w:sz w:val="21"/>
              </w:rPr>
            </w:pPr>
            <w:r>
              <w:rPr>
                <w:sz w:val="21"/>
              </w:rPr>
              <w:t>其他农业支出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81"/>
              <w:ind w:left="107"/>
              <w:jc w:val="left"/>
              <w:rPr>
                <w:sz w:val="21"/>
              </w:rPr>
            </w:pPr>
            <w:r>
              <w:rPr>
                <w:sz w:val="21"/>
              </w:rPr>
              <w:t>21303</w:t>
            </w:r>
          </w:p>
        </w:tc>
        <w:tc>
          <w:tcPr>
            <w:tcW w:w="2050" w:type="dxa"/>
          </w:tcPr>
          <w:p>
            <w:pPr>
              <w:pStyle w:val="9"/>
              <w:spacing w:before="81"/>
              <w:ind w:left="107"/>
              <w:jc w:val="left"/>
              <w:rPr>
                <w:sz w:val="21"/>
              </w:rPr>
            </w:pPr>
            <w:r>
              <w:rPr>
                <w:sz w:val="21"/>
              </w:rPr>
              <w:t>水利</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2130311</w:t>
            </w:r>
          </w:p>
        </w:tc>
        <w:tc>
          <w:tcPr>
            <w:tcW w:w="2050" w:type="dxa"/>
          </w:tcPr>
          <w:p>
            <w:pPr>
              <w:pStyle w:val="9"/>
              <w:spacing w:before="21"/>
              <w:ind w:left="107"/>
              <w:jc w:val="left"/>
              <w:rPr>
                <w:sz w:val="21"/>
              </w:rPr>
            </w:pPr>
            <w:r>
              <w:rPr>
                <w:sz w:val="21"/>
              </w:rPr>
              <w:t>水资源节约管理与</w:t>
            </w:r>
          </w:p>
          <w:p>
            <w:pPr>
              <w:pStyle w:val="9"/>
              <w:spacing w:before="43"/>
              <w:ind w:left="107"/>
              <w:jc w:val="left"/>
              <w:rPr>
                <w:sz w:val="21"/>
              </w:rPr>
            </w:pPr>
            <w:r>
              <w:rPr>
                <w:sz w:val="21"/>
              </w:rPr>
              <w:t>保护</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21305</w:t>
            </w:r>
          </w:p>
        </w:tc>
        <w:tc>
          <w:tcPr>
            <w:tcW w:w="2050" w:type="dxa"/>
          </w:tcPr>
          <w:p>
            <w:pPr>
              <w:pStyle w:val="9"/>
              <w:spacing w:before="79"/>
              <w:ind w:left="107"/>
              <w:jc w:val="left"/>
              <w:rPr>
                <w:sz w:val="21"/>
              </w:rPr>
            </w:pPr>
            <w:r>
              <w:rPr>
                <w:sz w:val="21"/>
              </w:rPr>
              <w:t>扶贫</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2130599</w:t>
            </w:r>
          </w:p>
        </w:tc>
        <w:tc>
          <w:tcPr>
            <w:tcW w:w="2050" w:type="dxa"/>
          </w:tcPr>
          <w:p>
            <w:pPr>
              <w:pStyle w:val="9"/>
              <w:spacing w:before="79"/>
              <w:ind w:left="107"/>
              <w:jc w:val="left"/>
              <w:rPr>
                <w:sz w:val="21"/>
              </w:rPr>
            </w:pPr>
            <w:r>
              <w:rPr>
                <w:sz w:val="21"/>
              </w:rPr>
              <w:t>其他扶贫支出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221</w:t>
            </w:r>
          </w:p>
        </w:tc>
        <w:tc>
          <w:tcPr>
            <w:tcW w:w="2050" w:type="dxa"/>
          </w:tcPr>
          <w:p>
            <w:pPr>
              <w:pStyle w:val="9"/>
              <w:ind w:left="107"/>
              <w:jc w:val="left"/>
              <w:rPr>
                <w:sz w:val="21"/>
              </w:rPr>
            </w:pPr>
            <w:r>
              <w:rPr>
                <w:sz w:val="21"/>
              </w:rPr>
              <w:t>住房保障支出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81"/>
              <w:ind w:left="107"/>
              <w:jc w:val="left"/>
              <w:rPr>
                <w:sz w:val="21"/>
              </w:rPr>
            </w:pPr>
            <w:r>
              <w:rPr>
                <w:sz w:val="21"/>
              </w:rPr>
              <w:t>22102</w:t>
            </w:r>
          </w:p>
        </w:tc>
        <w:tc>
          <w:tcPr>
            <w:tcW w:w="2050" w:type="dxa"/>
          </w:tcPr>
          <w:p>
            <w:pPr>
              <w:pStyle w:val="9"/>
              <w:spacing w:before="81"/>
              <w:ind w:left="107"/>
              <w:jc w:val="left"/>
              <w:rPr>
                <w:sz w:val="21"/>
              </w:rPr>
            </w:pPr>
            <w:r>
              <w:rPr>
                <w:sz w:val="21"/>
              </w:rPr>
              <w:t>住房改革支出</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2210201</w:t>
            </w:r>
          </w:p>
        </w:tc>
        <w:tc>
          <w:tcPr>
            <w:tcW w:w="2050" w:type="dxa"/>
          </w:tcPr>
          <w:p>
            <w:pPr>
              <w:pStyle w:val="9"/>
              <w:spacing w:before="79"/>
              <w:ind w:left="107"/>
              <w:jc w:val="left"/>
              <w:rPr>
                <w:sz w:val="21"/>
              </w:rPr>
            </w:pPr>
            <w:r>
              <w:rPr>
                <w:sz w:val="21"/>
              </w:rPr>
              <w:t>住房公积金</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229</w:t>
            </w:r>
          </w:p>
        </w:tc>
        <w:tc>
          <w:tcPr>
            <w:tcW w:w="2050" w:type="dxa"/>
          </w:tcPr>
          <w:p>
            <w:pPr>
              <w:pStyle w:val="9"/>
              <w:spacing w:before="79"/>
              <w:ind w:left="107"/>
              <w:jc w:val="left"/>
              <w:rPr>
                <w:sz w:val="21"/>
              </w:rPr>
            </w:pPr>
            <w:r>
              <w:rPr>
                <w:sz w:val="21"/>
              </w:rPr>
              <w:t>其他支出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22999</w:t>
            </w:r>
          </w:p>
        </w:tc>
        <w:tc>
          <w:tcPr>
            <w:tcW w:w="2050" w:type="dxa"/>
          </w:tcPr>
          <w:p>
            <w:pPr>
              <w:pStyle w:val="9"/>
              <w:ind w:left="107"/>
              <w:jc w:val="left"/>
              <w:rPr>
                <w:sz w:val="21"/>
              </w:rPr>
            </w:pPr>
            <w:r>
              <w:rPr>
                <w:sz w:val="21"/>
              </w:rPr>
              <w:t>其他支出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2299901</w:t>
            </w:r>
          </w:p>
        </w:tc>
        <w:tc>
          <w:tcPr>
            <w:tcW w:w="2050" w:type="dxa"/>
          </w:tcPr>
          <w:p>
            <w:pPr>
              <w:pStyle w:val="9"/>
              <w:ind w:left="107"/>
              <w:jc w:val="left"/>
              <w:rPr>
                <w:sz w:val="21"/>
              </w:rPr>
            </w:pPr>
            <w:r>
              <w:rPr>
                <w:sz w:val="21"/>
              </w:rPr>
              <w:t>其他支出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bl>
    <w:p>
      <w:pPr>
        <w:spacing w:before="98"/>
        <w:ind w:left="613" w:right="0" w:firstLine="0"/>
        <w:jc w:val="left"/>
        <w:rPr>
          <w:sz w:val="21"/>
        </w:rPr>
      </w:pPr>
      <w:r>
        <w:rPr>
          <w:sz w:val="21"/>
        </w:rPr>
        <w:t>注：本表反映部门本年度取得的各项收入情况。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rPr>
          <w:sz w:val="20"/>
        </w:rPr>
      </w:pPr>
    </w:p>
    <w:p>
      <w:pPr>
        <w:pStyle w:val="4"/>
        <w:rPr>
          <w:sz w:val="20"/>
        </w:rPr>
      </w:pPr>
    </w:p>
    <w:p>
      <w:pPr>
        <w:pStyle w:val="4"/>
        <w:spacing w:before="9"/>
        <w:rPr>
          <w:sz w:val="22"/>
        </w:rPr>
      </w:pPr>
    </w:p>
    <w:p>
      <w:pPr>
        <w:spacing w:before="72"/>
        <w:ind w:left="0" w:right="218" w:firstLine="0"/>
        <w:jc w:val="right"/>
        <w:rPr>
          <w:sz w:val="20"/>
        </w:rPr>
      </w:pPr>
      <w:r>
        <w:rPr>
          <w:sz w:val="20"/>
        </w:rPr>
        <w:t>表 3</w:t>
      </w:r>
    </w:p>
    <w:p>
      <w:pPr>
        <w:pStyle w:val="4"/>
        <w:spacing w:before="11"/>
        <w:rPr>
          <w:sz w:val="19"/>
        </w:rPr>
      </w:pPr>
    </w:p>
    <w:p>
      <w:pPr>
        <w:pStyle w:val="3"/>
        <w:ind w:left="0" w:right="2"/>
        <w:jc w:val="center"/>
      </w:pPr>
      <w:r>
        <w:t>支出决算表</w:t>
      </w:r>
    </w:p>
    <w:p>
      <w:pPr>
        <w:tabs>
          <w:tab w:val="left" w:pos="12947"/>
        </w:tabs>
        <w:spacing w:before="130"/>
        <w:ind w:left="0" w:right="1" w:firstLine="0"/>
        <w:jc w:val="center"/>
        <w:rPr>
          <w:sz w:val="21"/>
        </w:rPr>
      </w:pPr>
      <w:r>
        <w:rPr>
          <w:sz w:val="20"/>
        </w:rPr>
        <w:t>部门</w:t>
      </w:r>
      <w:r>
        <w:rPr>
          <w:sz w:val="21"/>
        </w:rPr>
        <w:t>：</w:t>
      </w:r>
      <w:r>
        <w:rPr>
          <w:sz w:val="20"/>
        </w:rPr>
        <w:t>汕尾市城区红草第二中学</w:t>
      </w:r>
      <w:r>
        <w:rPr>
          <w:sz w:val="20"/>
        </w:rPr>
        <w:tab/>
      </w:r>
      <w:r>
        <w:rPr>
          <w:position w:val="-5"/>
          <w:sz w:val="20"/>
        </w:rPr>
        <w:t>单位：万</w:t>
      </w:r>
      <w:r>
        <w:rPr>
          <w:position w:val="-5"/>
          <w:sz w:val="21"/>
        </w:rPr>
        <w:t>元</w:t>
      </w:r>
    </w:p>
    <w:p>
      <w:pPr>
        <w:pStyle w:val="4"/>
        <w:spacing w:before="2"/>
        <w:rPr>
          <w:sz w:val="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2" w:type="dxa"/>
            <w:gridSpan w:val="2"/>
          </w:tcPr>
          <w:p>
            <w:pPr>
              <w:pStyle w:val="9"/>
              <w:tabs>
                <w:tab w:val="left" w:pos="636"/>
              </w:tabs>
              <w:spacing w:before="21"/>
              <w:ind w:left="7"/>
              <w:jc w:val="center"/>
              <w:rPr>
                <w:sz w:val="21"/>
              </w:rPr>
            </w:pPr>
            <w:r>
              <w:rPr>
                <w:sz w:val="21"/>
              </w:rPr>
              <w:t>项</w:t>
            </w:r>
            <w:r>
              <w:rPr>
                <w:sz w:val="21"/>
              </w:rPr>
              <w:tab/>
            </w:r>
            <w:r>
              <w:rPr>
                <w:sz w:val="21"/>
              </w:rPr>
              <w:t>目</w:t>
            </w:r>
          </w:p>
        </w:tc>
        <w:tc>
          <w:tcPr>
            <w:tcW w:w="1772" w:type="dxa"/>
            <w:vMerge w:val="restart"/>
          </w:tcPr>
          <w:p>
            <w:pPr>
              <w:pStyle w:val="9"/>
              <w:spacing w:before="0"/>
              <w:jc w:val="left"/>
              <w:rPr>
                <w:sz w:val="20"/>
              </w:rPr>
            </w:pPr>
          </w:p>
          <w:p>
            <w:pPr>
              <w:pStyle w:val="9"/>
              <w:spacing w:before="141"/>
              <w:ind w:left="254"/>
              <w:jc w:val="left"/>
              <w:rPr>
                <w:sz w:val="21"/>
              </w:rPr>
            </w:pPr>
            <w:r>
              <w:rPr>
                <w:sz w:val="21"/>
              </w:rPr>
              <w:t>本年支出合计</w:t>
            </w:r>
          </w:p>
        </w:tc>
        <w:tc>
          <w:tcPr>
            <w:tcW w:w="1772" w:type="dxa"/>
            <w:vMerge w:val="restart"/>
          </w:tcPr>
          <w:p>
            <w:pPr>
              <w:pStyle w:val="9"/>
              <w:spacing w:before="0"/>
              <w:jc w:val="left"/>
              <w:rPr>
                <w:sz w:val="20"/>
              </w:rPr>
            </w:pPr>
          </w:p>
          <w:p>
            <w:pPr>
              <w:pStyle w:val="9"/>
              <w:spacing w:before="141"/>
              <w:ind w:left="464"/>
              <w:jc w:val="left"/>
              <w:rPr>
                <w:sz w:val="21"/>
              </w:rPr>
            </w:pPr>
            <w:r>
              <w:rPr>
                <w:sz w:val="21"/>
              </w:rPr>
              <w:t>基本支出</w:t>
            </w:r>
          </w:p>
        </w:tc>
        <w:tc>
          <w:tcPr>
            <w:tcW w:w="1772" w:type="dxa"/>
            <w:vMerge w:val="restart"/>
          </w:tcPr>
          <w:p>
            <w:pPr>
              <w:pStyle w:val="9"/>
              <w:spacing w:before="0"/>
              <w:jc w:val="left"/>
              <w:rPr>
                <w:sz w:val="20"/>
              </w:rPr>
            </w:pPr>
          </w:p>
          <w:p>
            <w:pPr>
              <w:pStyle w:val="9"/>
              <w:spacing w:before="141"/>
              <w:ind w:left="466"/>
              <w:jc w:val="left"/>
              <w:rPr>
                <w:sz w:val="21"/>
              </w:rPr>
            </w:pPr>
            <w:r>
              <w:rPr>
                <w:sz w:val="21"/>
              </w:rPr>
              <w:t>项目支出</w:t>
            </w:r>
          </w:p>
        </w:tc>
        <w:tc>
          <w:tcPr>
            <w:tcW w:w="1772" w:type="dxa"/>
            <w:vMerge w:val="restart"/>
          </w:tcPr>
          <w:p>
            <w:pPr>
              <w:pStyle w:val="9"/>
              <w:spacing w:before="0"/>
              <w:jc w:val="left"/>
              <w:rPr>
                <w:sz w:val="20"/>
              </w:rPr>
            </w:pPr>
          </w:p>
          <w:p>
            <w:pPr>
              <w:pStyle w:val="9"/>
              <w:spacing w:before="141"/>
              <w:ind w:left="254"/>
              <w:jc w:val="left"/>
              <w:rPr>
                <w:sz w:val="21"/>
              </w:rPr>
            </w:pPr>
            <w:r>
              <w:rPr>
                <w:sz w:val="21"/>
              </w:rPr>
              <w:t>上缴上级支出</w:t>
            </w:r>
          </w:p>
        </w:tc>
        <w:tc>
          <w:tcPr>
            <w:tcW w:w="1772" w:type="dxa"/>
            <w:vMerge w:val="restart"/>
          </w:tcPr>
          <w:p>
            <w:pPr>
              <w:pStyle w:val="9"/>
              <w:spacing w:before="0"/>
              <w:jc w:val="left"/>
              <w:rPr>
                <w:sz w:val="20"/>
              </w:rPr>
            </w:pPr>
          </w:p>
          <w:p>
            <w:pPr>
              <w:pStyle w:val="9"/>
              <w:spacing w:before="141"/>
              <w:ind w:left="464"/>
              <w:jc w:val="left"/>
              <w:rPr>
                <w:sz w:val="21"/>
              </w:rPr>
            </w:pPr>
            <w:r>
              <w:rPr>
                <w:sz w:val="21"/>
              </w:rPr>
              <w:t>经营支出</w:t>
            </w:r>
          </w:p>
        </w:tc>
        <w:tc>
          <w:tcPr>
            <w:tcW w:w="1772" w:type="dxa"/>
            <w:vMerge w:val="restart"/>
          </w:tcPr>
          <w:p>
            <w:pPr>
              <w:pStyle w:val="9"/>
              <w:spacing w:before="11"/>
              <w:jc w:val="left"/>
              <w:rPr>
                <w:sz w:val="18"/>
              </w:rPr>
            </w:pPr>
          </w:p>
          <w:p>
            <w:pPr>
              <w:pStyle w:val="9"/>
              <w:spacing w:before="0" w:line="278" w:lineRule="auto"/>
              <w:ind w:left="675" w:right="141" w:hanging="526"/>
              <w:jc w:val="left"/>
              <w:rPr>
                <w:sz w:val="21"/>
              </w:rPr>
            </w:pPr>
            <w:r>
              <w:rPr>
                <w:sz w:val="21"/>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2174" w:type="dxa"/>
          </w:tcPr>
          <w:p>
            <w:pPr>
              <w:pStyle w:val="9"/>
              <w:spacing w:before="177"/>
              <w:ind w:left="666"/>
              <w:jc w:val="left"/>
              <w:rPr>
                <w:sz w:val="21"/>
              </w:rPr>
            </w:pPr>
            <w:r>
              <w:rPr>
                <w:sz w:val="21"/>
              </w:rPr>
              <w:t>科目名称</w:t>
            </w: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2" w:type="dxa"/>
            <w:gridSpan w:val="2"/>
          </w:tcPr>
          <w:p>
            <w:pPr>
              <w:pStyle w:val="9"/>
              <w:spacing w:before="21"/>
              <w:ind w:left="5"/>
              <w:jc w:val="center"/>
              <w:rPr>
                <w:sz w:val="21"/>
              </w:rPr>
            </w:pPr>
            <w:r>
              <w:rPr>
                <w:sz w:val="21"/>
              </w:rPr>
              <w:t>栏次</w:t>
            </w:r>
          </w:p>
        </w:tc>
        <w:tc>
          <w:tcPr>
            <w:tcW w:w="1772" w:type="dxa"/>
          </w:tcPr>
          <w:p>
            <w:pPr>
              <w:pStyle w:val="9"/>
              <w:spacing w:before="81"/>
              <w:ind w:left="8"/>
              <w:jc w:val="center"/>
              <w:rPr>
                <w:sz w:val="21"/>
              </w:rPr>
            </w:pPr>
            <w:r>
              <w:rPr>
                <w:w w:val="99"/>
                <w:sz w:val="21"/>
              </w:rPr>
              <w:t>1</w:t>
            </w:r>
          </w:p>
        </w:tc>
        <w:tc>
          <w:tcPr>
            <w:tcW w:w="1772" w:type="dxa"/>
          </w:tcPr>
          <w:p>
            <w:pPr>
              <w:pStyle w:val="9"/>
              <w:spacing w:before="81"/>
              <w:ind w:left="6"/>
              <w:jc w:val="center"/>
              <w:rPr>
                <w:sz w:val="21"/>
              </w:rPr>
            </w:pPr>
            <w:r>
              <w:rPr>
                <w:w w:val="99"/>
                <w:sz w:val="21"/>
              </w:rPr>
              <w:t>2</w:t>
            </w:r>
          </w:p>
        </w:tc>
        <w:tc>
          <w:tcPr>
            <w:tcW w:w="1772" w:type="dxa"/>
          </w:tcPr>
          <w:p>
            <w:pPr>
              <w:pStyle w:val="9"/>
              <w:spacing w:before="81"/>
              <w:ind w:left="10"/>
              <w:jc w:val="center"/>
              <w:rPr>
                <w:sz w:val="21"/>
              </w:rPr>
            </w:pPr>
            <w:r>
              <w:rPr>
                <w:w w:val="99"/>
                <w:sz w:val="21"/>
              </w:rPr>
              <w:t>3</w:t>
            </w:r>
          </w:p>
        </w:tc>
        <w:tc>
          <w:tcPr>
            <w:tcW w:w="1772" w:type="dxa"/>
          </w:tcPr>
          <w:p>
            <w:pPr>
              <w:pStyle w:val="9"/>
              <w:spacing w:before="81"/>
              <w:ind w:left="8"/>
              <w:jc w:val="center"/>
              <w:rPr>
                <w:sz w:val="21"/>
              </w:rPr>
            </w:pPr>
            <w:r>
              <w:rPr>
                <w:w w:val="99"/>
                <w:sz w:val="21"/>
              </w:rPr>
              <w:t>4</w:t>
            </w:r>
          </w:p>
        </w:tc>
        <w:tc>
          <w:tcPr>
            <w:tcW w:w="1772" w:type="dxa"/>
          </w:tcPr>
          <w:p>
            <w:pPr>
              <w:pStyle w:val="9"/>
              <w:spacing w:before="81"/>
              <w:ind w:left="6"/>
              <w:jc w:val="center"/>
              <w:rPr>
                <w:sz w:val="21"/>
              </w:rPr>
            </w:pPr>
            <w:r>
              <w:rPr>
                <w:w w:val="99"/>
                <w:sz w:val="21"/>
              </w:rPr>
              <w:t>5</w:t>
            </w:r>
          </w:p>
        </w:tc>
        <w:tc>
          <w:tcPr>
            <w:tcW w:w="1772" w:type="dxa"/>
          </w:tcPr>
          <w:p>
            <w:pPr>
              <w:pStyle w:val="9"/>
              <w:spacing w:before="81"/>
              <w:ind w:left="10"/>
              <w:jc w:val="center"/>
              <w:rPr>
                <w:sz w:val="21"/>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0"/>
              <w:jc w:val="left"/>
              <w:rPr>
                <w:rFonts w:ascii="Times New Roman"/>
                <w:sz w:val="20"/>
              </w:rPr>
            </w:pPr>
          </w:p>
        </w:tc>
        <w:tc>
          <w:tcPr>
            <w:tcW w:w="2174" w:type="dxa"/>
          </w:tcPr>
          <w:p>
            <w:pPr>
              <w:pStyle w:val="9"/>
              <w:spacing w:before="79"/>
              <w:ind w:left="854" w:right="849"/>
              <w:jc w:val="center"/>
              <w:rPr>
                <w:sz w:val="21"/>
              </w:rPr>
            </w:pPr>
            <w:r>
              <w:rPr>
                <w:sz w:val="21"/>
              </w:rPr>
              <w:t>合计</w:t>
            </w:r>
          </w:p>
        </w:tc>
        <w:tc>
          <w:tcPr>
            <w:tcW w:w="1772" w:type="dxa"/>
          </w:tcPr>
          <w:p>
            <w:pPr>
              <w:pStyle w:val="9"/>
              <w:spacing w:before="79"/>
              <w:ind w:right="95"/>
              <w:rPr>
                <w:sz w:val="21"/>
              </w:rPr>
            </w:pPr>
            <w:r>
              <w:rPr>
                <w:w w:val="95"/>
                <w:sz w:val="21"/>
              </w:rPr>
              <w:t>343.01</w:t>
            </w:r>
          </w:p>
        </w:tc>
        <w:tc>
          <w:tcPr>
            <w:tcW w:w="1772" w:type="dxa"/>
          </w:tcPr>
          <w:p>
            <w:pPr>
              <w:pStyle w:val="9"/>
              <w:spacing w:before="79"/>
              <w:ind w:right="96"/>
              <w:rPr>
                <w:sz w:val="21"/>
              </w:rPr>
            </w:pPr>
            <w:r>
              <w:rPr>
                <w:w w:val="95"/>
                <w:sz w:val="21"/>
              </w:rPr>
              <w:t>324.16</w:t>
            </w:r>
          </w:p>
        </w:tc>
        <w:tc>
          <w:tcPr>
            <w:tcW w:w="1772" w:type="dxa"/>
          </w:tcPr>
          <w:p>
            <w:pPr>
              <w:pStyle w:val="9"/>
              <w:spacing w:before="79"/>
              <w:ind w:right="96"/>
              <w:rPr>
                <w:sz w:val="21"/>
              </w:rPr>
            </w:pPr>
            <w:r>
              <w:rPr>
                <w:w w:val="95"/>
                <w:sz w:val="21"/>
              </w:rPr>
              <w:t>18.85</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201</w:t>
            </w:r>
          </w:p>
        </w:tc>
        <w:tc>
          <w:tcPr>
            <w:tcW w:w="2174" w:type="dxa"/>
          </w:tcPr>
          <w:p>
            <w:pPr>
              <w:pStyle w:val="9"/>
              <w:ind w:left="107"/>
              <w:jc w:val="left"/>
              <w:rPr>
                <w:sz w:val="21"/>
              </w:rPr>
            </w:pPr>
            <w:r>
              <w:rPr>
                <w:sz w:val="21"/>
              </w:rPr>
              <w:t>一般公共服务支出</w:t>
            </w:r>
          </w:p>
        </w:tc>
        <w:tc>
          <w:tcPr>
            <w:tcW w:w="1772" w:type="dxa"/>
          </w:tcPr>
          <w:p>
            <w:pPr>
              <w:pStyle w:val="9"/>
              <w:ind w:right="95"/>
              <w:rPr>
                <w:sz w:val="21"/>
              </w:rPr>
            </w:pPr>
            <w:r>
              <w:rPr>
                <w:sz w:val="21"/>
              </w:rPr>
              <w:t>0.45</w:t>
            </w:r>
          </w:p>
        </w:tc>
        <w:tc>
          <w:tcPr>
            <w:tcW w:w="1772" w:type="dxa"/>
          </w:tcPr>
          <w:p>
            <w:pPr>
              <w:pStyle w:val="9"/>
              <w:ind w:right="96"/>
              <w:rPr>
                <w:sz w:val="21"/>
              </w:rPr>
            </w:pPr>
            <w:r>
              <w:rPr>
                <w:sz w:val="21"/>
              </w:rPr>
              <w:t>0.00</w:t>
            </w:r>
          </w:p>
        </w:tc>
        <w:tc>
          <w:tcPr>
            <w:tcW w:w="1772" w:type="dxa"/>
          </w:tcPr>
          <w:p>
            <w:pPr>
              <w:pStyle w:val="9"/>
              <w:ind w:right="96"/>
              <w:rPr>
                <w:sz w:val="21"/>
              </w:rPr>
            </w:pPr>
            <w:r>
              <w:rPr>
                <w:w w:val="95"/>
                <w:sz w:val="21"/>
              </w:rPr>
              <w:t>0.45</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6"/>
              <w:ind w:left="107"/>
              <w:jc w:val="left"/>
              <w:rPr>
                <w:sz w:val="21"/>
              </w:rPr>
            </w:pPr>
            <w:r>
              <w:rPr>
                <w:sz w:val="21"/>
              </w:rPr>
              <w:t>20103</w:t>
            </w:r>
          </w:p>
        </w:tc>
        <w:tc>
          <w:tcPr>
            <w:tcW w:w="2174" w:type="dxa"/>
          </w:tcPr>
          <w:p>
            <w:pPr>
              <w:pStyle w:val="9"/>
              <w:spacing w:before="20"/>
              <w:ind w:left="107"/>
              <w:jc w:val="left"/>
              <w:rPr>
                <w:sz w:val="21"/>
              </w:rPr>
            </w:pPr>
            <w:r>
              <w:rPr>
                <w:sz w:val="21"/>
              </w:rPr>
              <w:t>政府办公厅（室）及</w:t>
            </w:r>
          </w:p>
          <w:p>
            <w:pPr>
              <w:pStyle w:val="9"/>
              <w:spacing w:before="43"/>
              <w:ind w:left="107"/>
              <w:jc w:val="left"/>
              <w:rPr>
                <w:sz w:val="21"/>
              </w:rPr>
            </w:pPr>
            <w:r>
              <w:rPr>
                <w:sz w:val="21"/>
              </w:rPr>
              <w:t>相关机构事务</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6"/>
              <w:ind w:left="107"/>
              <w:jc w:val="left"/>
              <w:rPr>
                <w:sz w:val="21"/>
              </w:rPr>
            </w:pPr>
            <w:r>
              <w:rPr>
                <w:sz w:val="21"/>
              </w:rPr>
              <w:t>2010399</w:t>
            </w:r>
          </w:p>
        </w:tc>
        <w:tc>
          <w:tcPr>
            <w:tcW w:w="2174" w:type="dxa"/>
          </w:tcPr>
          <w:p>
            <w:pPr>
              <w:pStyle w:val="9"/>
              <w:spacing w:before="20"/>
              <w:ind w:left="107" w:right="-15"/>
              <w:jc w:val="left"/>
              <w:rPr>
                <w:sz w:val="21"/>
              </w:rPr>
            </w:pPr>
            <w:r>
              <w:rPr>
                <w:spacing w:val="-6"/>
                <w:sz w:val="21"/>
              </w:rPr>
              <w:t>其他政府办公厅</w:t>
            </w:r>
            <w:r>
              <w:rPr>
                <w:sz w:val="21"/>
              </w:rPr>
              <w:t>（室）</w:t>
            </w:r>
          </w:p>
          <w:p>
            <w:pPr>
              <w:pStyle w:val="9"/>
              <w:spacing w:before="43"/>
              <w:ind w:left="107"/>
              <w:jc w:val="left"/>
              <w:rPr>
                <w:sz w:val="21"/>
              </w:rPr>
            </w:pPr>
            <w:r>
              <w:rPr>
                <w:sz w:val="21"/>
              </w:rPr>
              <w:t>及相关机构事务支出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20104</w:t>
            </w:r>
          </w:p>
        </w:tc>
        <w:tc>
          <w:tcPr>
            <w:tcW w:w="2174" w:type="dxa"/>
          </w:tcPr>
          <w:p>
            <w:pPr>
              <w:pStyle w:val="9"/>
              <w:ind w:left="107"/>
              <w:jc w:val="left"/>
              <w:rPr>
                <w:sz w:val="21"/>
              </w:rPr>
            </w:pPr>
            <w:r>
              <w:rPr>
                <w:sz w:val="21"/>
              </w:rPr>
              <w:t>发展与改革事务</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6"/>
              <w:ind w:left="107"/>
              <w:jc w:val="left"/>
              <w:rPr>
                <w:sz w:val="21"/>
              </w:rPr>
            </w:pPr>
            <w:r>
              <w:rPr>
                <w:sz w:val="21"/>
              </w:rPr>
              <w:t>2010499</w:t>
            </w:r>
          </w:p>
        </w:tc>
        <w:tc>
          <w:tcPr>
            <w:tcW w:w="2174" w:type="dxa"/>
          </w:tcPr>
          <w:p>
            <w:pPr>
              <w:pStyle w:val="9"/>
              <w:spacing w:before="20"/>
              <w:ind w:left="107"/>
              <w:jc w:val="left"/>
              <w:rPr>
                <w:sz w:val="21"/>
              </w:rPr>
            </w:pPr>
            <w:r>
              <w:rPr>
                <w:sz w:val="21"/>
              </w:rPr>
              <w:t>其他发展与改革事务</w:t>
            </w:r>
          </w:p>
          <w:p>
            <w:pPr>
              <w:pStyle w:val="9"/>
              <w:spacing w:before="43"/>
              <w:ind w:left="107"/>
              <w:jc w:val="left"/>
              <w:rPr>
                <w:sz w:val="21"/>
              </w:rPr>
            </w:pPr>
            <w:r>
              <w:rPr>
                <w:sz w:val="21"/>
              </w:rPr>
              <w:t>支出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20111</w:t>
            </w:r>
          </w:p>
        </w:tc>
        <w:tc>
          <w:tcPr>
            <w:tcW w:w="2174" w:type="dxa"/>
          </w:tcPr>
          <w:p>
            <w:pPr>
              <w:pStyle w:val="9"/>
              <w:ind w:left="107"/>
              <w:jc w:val="left"/>
              <w:rPr>
                <w:sz w:val="21"/>
              </w:rPr>
            </w:pPr>
            <w:r>
              <w:rPr>
                <w:sz w:val="21"/>
              </w:rPr>
              <w:t>纪检监察事务</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68" w:type="dxa"/>
          </w:tcPr>
          <w:p>
            <w:pPr>
              <w:pStyle w:val="9"/>
              <w:spacing w:before="176"/>
              <w:ind w:left="107"/>
              <w:jc w:val="left"/>
              <w:rPr>
                <w:sz w:val="21"/>
              </w:rPr>
            </w:pPr>
            <w:r>
              <w:rPr>
                <w:sz w:val="21"/>
              </w:rPr>
              <w:t>2011199</w:t>
            </w:r>
          </w:p>
        </w:tc>
        <w:tc>
          <w:tcPr>
            <w:tcW w:w="2174" w:type="dxa"/>
          </w:tcPr>
          <w:p>
            <w:pPr>
              <w:pStyle w:val="9"/>
              <w:spacing w:before="20"/>
              <w:ind w:left="107"/>
              <w:jc w:val="left"/>
              <w:rPr>
                <w:sz w:val="21"/>
              </w:rPr>
            </w:pPr>
            <w:r>
              <w:rPr>
                <w:sz w:val="21"/>
              </w:rPr>
              <w:t>其他纪检监察事务支</w:t>
            </w:r>
          </w:p>
          <w:p>
            <w:pPr>
              <w:pStyle w:val="9"/>
              <w:spacing w:before="43"/>
              <w:ind w:left="107"/>
              <w:jc w:val="left"/>
              <w:rPr>
                <w:sz w:val="21"/>
              </w:rPr>
            </w:pPr>
            <w:r>
              <w:rPr>
                <w:w w:val="99"/>
                <w:sz w:val="21"/>
              </w:rPr>
              <w:t>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368" w:type="dxa"/>
          </w:tcPr>
          <w:p>
            <w:pPr>
              <w:pStyle w:val="9"/>
              <w:spacing w:before="177"/>
              <w:ind w:left="107"/>
              <w:jc w:val="left"/>
              <w:rPr>
                <w:sz w:val="21"/>
              </w:rPr>
            </w:pPr>
            <w:r>
              <w:rPr>
                <w:sz w:val="21"/>
              </w:rPr>
              <w:t>20131</w:t>
            </w:r>
          </w:p>
        </w:tc>
        <w:tc>
          <w:tcPr>
            <w:tcW w:w="2174" w:type="dxa"/>
          </w:tcPr>
          <w:p>
            <w:pPr>
              <w:pStyle w:val="9"/>
              <w:spacing w:before="21"/>
              <w:ind w:left="107"/>
              <w:jc w:val="left"/>
              <w:rPr>
                <w:sz w:val="21"/>
              </w:rPr>
            </w:pPr>
            <w:r>
              <w:rPr>
                <w:sz w:val="21"/>
              </w:rPr>
              <w:t>党委办公厅（室）及</w:t>
            </w:r>
          </w:p>
          <w:p>
            <w:pPr>
              <w:pStyle w:val="9"/>
              <w:spacing w:before="43"/>
              <w:ind w:left="107"/>
              <w:jc w:val="left"/>
              <w:rPr>
                <w:sz w:val="21"/>
              </w:rPr>
            </w:pPr>
            <w:r>
              <w:rPr>
                <w:sz w:val="21"/>
              </w:rPr>
              <w:t>相关机构事务</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pPr>
              <w:pStyle w:val="9"/>
              <w:spacing w:before="176"/>
              <w:ind w:left="107"/>
              <w:jc w:val="left"/>
              <w:rPr>
                <w:sz w:val="21"/>
              </w:rPr>
            </w:pPr>
            <w:r>
              <w:rPr>
                <w:sz w:val="21"/>
              </w:rPr>
              <w:t>2013199</w:t>
            </w:r>
          </w:p>
        </w:tc>
        <w:tc>
          <w:tcPr>
            <w:tcW w:w="2174" w:type="dxa"/>
          </w:tcPr>
          <w:p>
            <w:pPr>
              <w:pStyle w:val="9"/>
              <w:spacing w:before="20"/>
              <w:ind w:left="107" w:right="-15"/>
              <w:jc w:val="left"/>
              <w:rPr>
                <w:sz w:val="21"/>
              </w:rPr>
            </w:pPr>
            <w:r>
              <w:rPr>
                <w:spacing w:val="-6"/>
                <w:sz w:val="21"/>
              </w:rPr>
              <w:t>其他党委办公厅</w:t>
            </w:r>
            <w:r>
              <w:rPr>
                <w:sz w:val="21"/>
              </w:rPr>
              <w:t>（室）</w:t>
            </w:r>
          </w:p>
          <w:p>
            <w:pPr>
              <w:pStyle w:val="9"/>
              <w:spacing w:before="43"/>
              <w:ind w:left="107"/>
              <w:jc w:val="left"/>
              <w:rPr>
                <w:sz w:val="21"/>
              </w:rPr>
            </w:pPr>
            <w:r>
              <w:rPr>
                <w:sz w:val="21"/>
              </w:rPr>
              <w:t>及相关机构事务支出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6"/>
              <w:ind w:left="107"/>
              <w:jc w:val="left"/>
              <w:rPr>
                <w:sz w:val="21"/>
              </w:rPr>
            </w:pPr>
            <w:r>
              <w:rPr>
                <w:sz w:val="21"/>
              </w:rPr>
              <w:t>20199</w:t>
            </w:r>
          </w:p>
        </w:tc>
        <w:tc>
          <w:tcPr>
            <w:tcW w:w="2174" w:type="dxa"/>
          </w:tcPr>
          <w:p>
            <w:pPr>
              <w:pStyle w:val="9"/>
              <w:spacing w:before="20"/>
              <w:ind w:left="107"/>
              <w:jc w:val="left"/>
              <w:rPr>
                <w:sz w:val="21"/>
              </w:rPr>
            </w:pPr>
            <w:r>
              <w:rPr>
                <w:sz w:val="21"/>
              </w:rPr>
              <w:t>其他一般公共服务支</w:t>
            </w:r>
          </w:p>
          <w:p>
            <w:pPr>
              <w:pStyle w:val="9"/>
              <w:spacing w:before="43"/>
              <w:ind w:left="107"/>
              <w:jc w:val="left"/>
              <w:rPr>
                <w:sz w:val="21"/>
              </w:rPr>
            </w:pPr>
            <w:r>
              <w:rPr>
                <w:w w:val="99"/>
                <w:sz w:val="21"/>
              </w:rPr>
              <w:t>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pPr>
              <w:pStyle w:val="9"/>
              <w:spacing w:before="178"/>
              <w:ind w:left="107"/>
              <w:jc w:val="left"/>
              <w:rPr>
                <w:sz w:val="21"/>
              </w:rPr>
            </w:pPr>
            <w:r>
              <w:rPr>
                <w:sz w:val="21"/>
              </w:rPr>
              <w:t>2019999</w:t>
            </w:r>
          </w:p>
        </w:tc>
        <w:tc>
          <w:tcPr>
            <w:tcW w:w="2174" w:type="dxa"/>
          </w:tcPr>
          <w:p>
            <w:pPr>
              <w:pStyle w:val="9"/>
              <w:spacing w:before="22"/>
              <w:ind w:left="107"/>
              <w:jc w:val="left"/>
              <w:rPr>
                <w:sz w:val="21"/>
              </w:rPr>
            </w:pPr>
            <w:r>
              <w:rPr>
                <w:sz w:val="21"/>
              </w:rPr>
              <w:t>其他一般公共服务支</w:t>
            </w:r>
          </w:p>
          <w:p>
            <w:pPr>
              <w:pStyle w:val="9"/>
              <w:spacing w:before="43"/>
              <w:ind w:left="107"/>
              <w:jc w:val="left"/>
              <w:rPr>
                <w:sz w:val="21"/>
              </w:rPr>
            </w:pPr>
            <w:r>
              <w:rPr>
                <w:w w:val="99"/>
                <w:sz w:val="21"/>
              </w:rPr>
              <w:t>出</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204</w:t>
            </w:r>
          </w:p>
        </w:tc>
        <w:tc>
          <w:tcPr>
            <w:tcW w:w="2174" w:type="dxa"/>
          </w:tcPr>
          <w:p>
            <w:pPr>
              <w:pStyle w:val="9"/>
              <w:spacing w:before="79"/>
              <w:ind w:left="107"/>
              <w:jc w:val="left"/>
              <w:rPr>
                <w:sz w:val="21"/>
              </w:rPr>
            </w:pPr>
            <w:r>
              <w:rPr>
                <w:sz w:val="21"/>
              </w:rPr>
              <w:t>公共安全支出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20404</w:t>
            </w:r>
          </w:p>
        </w:tc>
        <w:tc>
          <w:tcPr>
            <w:tcW w:w="2174" w:type="dxa"/>
          </w:tcPr>
          <w:p>
            <w:pPr>
              <w:pStyle w:val="9"/>
              <w:ind w:left="107"/>
              <w:jc w:val="left"/>
              <w:rPr>
                <w:sz w:val="21"/>
              </w:rPr>
            </w:pPr>
            <w:r>
              <w:rPr>
                <w:sz w:val="21"/>
              </w:rPr>
              <w:t>检察</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2040401</w:t>
            </w:r>
          </w:p>
        </w:tc>
        <w:tc>
          <w:tcPr>
            <w:tcW w:w="2174" w:type="dxa"/>
          </w:tcPr>
          <w:p>
            <w:pPr>
              <w:pStyle w:val="9"/>
              <w:ind w:left="107"/>
              <w:jc w:val="left"/>
              <w:rPr>
                <w:sz w:val="21"/>
              </w:rPr>
            </w:pPr>
            <w:r>
              <w:rPr>
                <w:sz w:val="21"/>
              </w:rPr>
              <w:t>行政运行</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2040402</w:t>
            </w:r>
          </w:p>
        </w:tc>
        <w:tc>
          <w:tcPr>
            <w:tcW w:w="2174" w:type="dxa"/>
          </w:tcPr>
          <w:p>
            <w:pPr>
              <w:pStyle w:val="9"/>
              <w:spacing w:before="81"/>
              <w:ind w:left="107"/>
              <w:jc w:val="left"/>
              <w:rPr>
                <w:sz w:val="21"/>
              </w:rPr>
            </w:pPr>
            <w:r>
              <w:rPr>
                <w:sz w:val="21"/>
              </w:rPr>
              <w:t>一般行政管理事务</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2040403</w:t>
            </w:r>
          </w:p>
        </w:tc>
        <w:tc>
          <w:tcPr>
            <w:tcW w:w="2174" w:type="dxa"/>
          </w:tcPr>
          <w:p>
            <w:pPr>
              <w:pStyle w:val="9"/>
              <w:spacing w:before="79"/>
              <w:ind w:left="107"/>
              <w:jc w:val="left"/>
              <w:rPr>
                <w:sz w:val="21"/>
              </w:rPr>
            </w:pPr>
            <w:r>
              <w:rPr>
                <w:sz w:val="21"/>
              </w:rPr>
              <w:t>机关服务</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2040404</w:t>
            </w:r>
          </w:p>
        </w:tc>
        <w:tc>
          <w:tcPr>
            <w:tcW w:w="2174" w:type="dxa"/>
          </w:tcPr>
          <w:p>
            <w:pPr>
              <w:pStyle w:val="9"/>
              <w:spacing w:before="79"/>
              <w:ind w:left="107"/>
              <w:jc w:val="left"/>
              <w:rPr>
                <w:sz w:val="21"/>
              </w:rPr>
            </w:pPr>
            <w:r>
              <w:rPr>
                <w:sz w:val="21"/>
              </w:rPr>
              <w:t>查办和预防职务犯罪</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2040405</w:t>
            </w:r>
          </w:p>
        </w:tc>
        <w:tc>
          <w:tcPr>
            <w:tcW w:w="2174" w:type="dxa"/>
          </w:tcPr>
          <w:p>
            <w:pPr>
              <w:pStyle w:val="9"/>
              <w:ind w:left="107"/>
              <w:jc w:val="left"/>
              <w:rPr>
                <w:sz w:val="21"/>
              </w:rPr>
            </w:pPr>
            <w:r>
              <w:rPr>
                <w:sz w:val="21"/>
              </w:rPr>
              <w:t>公诉和审判监督</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2040406</w:t>
            </w:r>
          </w:p>
        </w:tc>
        <w:tc>
          <w:tcPr>
            <w:tcW w:w="2174" w:type="dxa"/>
          </w:tcPr>
          <w:p>
            <w:pPr>
              <w:pStyle w:val="9"/>
              <w:spacing w:before="81"/>
              <w:ind w:left="107"/>
              <w:jc w:val="left"/>
              <w:rPr>
                <w:sz w:val="21"/>
              </w:rPr>
            </w:pPr>
            <w:r>
              <w:rPr>
                <w:sz w:val="21"/>
              </w:rPr>
              <w:t>侦查监督</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2040407</w:t>
            </w:r>
          </w:p>
        </w:tc>
        <w:tc>
          <w:tcPr>
            <w:tcW w:w="2174" w:type="dxa"/>
          </w:tcPr>
          <w:p>
            <w:pPr>
              <w:pStyle w:val="9"/>
              <w:spacing w:before="79"/>
              <w:ind w:left="107"/>
              <w:jc w:val="left"/>
              <w:rPr>
                <w:sz w:val="21"/>
              </w:rPr>
            </w:pPr>
            <w:r>
              <w:rPr>
                <w:sz w:val="21"/>
              </w:rPr>
              <w:t>执行监督</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2040408</w:t>
            </w:r>
          </w:p>
        </w:tc>
        <w:tc>
          <w:tcPr>
            <w:tcW w:w="2174" w:type="dxa"/>
          </w:tcPr>
          <w:p>
            <w:pPr>
              <w:pStyle w:val="9"/>
              <w:ind w:left="107"/>
              <w:jc w:val="left"/>
              <w:rPr>
                <w:sz w:val="21"/>
              </w:rPr>
            </w:pPr>
            <w:r>
              <w:rPr>
                <w:sz w:val="21"/>
              </w:rPr>
              <w:t>控告申诉</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2040409</w:t>
            </w:r>
          </w:p>
        </w:tc>
        <w:tc>
          <w:tcPr>
            <w:tcW w:w="2174" w:type="dxa"/>
          </w:tcPr>
          <w:p>
            <w:pPr>
              <w:pStyle w:val="9"/>
              <w:ind w:left="107"/>
              <w:jc w:val="left"/>
              <w:rPr>
                <w:sz w:val="21"/>
              </w:rPr>
            </w:pPr>
            <w:r>
              <w:rPr>
                <w:sz w:val="21"/>
              </w:rPr>
              <w:t>两房建设</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81"/>
              <w:ind w:left="107"/>
              <w:jc w:val="left"/>
              <w:rPr>
                <w:sz w:val="21"/>
              </w:rPr>
            </w:pPr>
            <w:r>
              <w:rPr>
                <w:sz w:val="21"/>
              </w:rPr>
              <w:t>2040499</w:t>
            </w:r>
          </w:p>
        </w:tc>
        <w:tc>
          <w:tcPr>
            <w:tcW w:w="2174" w:type="dxa"/>
          </w:tcPr>
          <w:p>
            <w:pPr>
              <w:pStyle w:val="9"/>
              <w:spacing w:before="81"/>
              <w:ind w:left="107"/>
              <w:jc w:val="left"/>
              <w:rPr>
                <w:sz w:val="21"/>
              </w:rPr>
            </w:pPr>
            <w:r>
              <w:rPr>
                <w:sz w:val="21"/>
              </w:rPr>
              <w:t>其他检察支出</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20405</w:t>
            </w:r>
          </w:p>
        </w:tc>
        <w:tc>
          <w:tcPr>
            <w:tcW w:w="2174" w:type="dxa"/>
          </w:tcPr>
          <w:p>
            <w:pPr>
              <w:pStyle w:val="9"/>
              <w:spacing w:before="79"/>
              <w:ind w:left="107"/>
              <w:jc w:val="left"/>
              <w:rPr>
                <w:sz w:val="21"/>
              </w:rPr>
            </w:pPr>
            <w:r>
              <w:rPr>
                <w:sz w:val="21"/>
              </w:rPr>
              <w:t>法院</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ind w:left="107"/>
              <w:jc w:val="left"/>
              <w:rPr>
                <w:sz w:val="21"/>
              </w:rPr>
            </w:pPr>
            <w:r>
              <w:rPr>
                <w:sz w:val="21"/>
              </w:rPr>
              <w:t>2040501</w:t>
            </w:r>
          </w:p>
        </w:tc>
        <w:tc>
          <w:tcPr>
            <w:tcW w:w="2174" w:type="dxa"/>
          </w:tcPr>
          <w:p>
            <w:pPr>
              <w:pStyle w:val="9"/>
              <w:ind w:left="107"/>
              <w:jc w:val="left"/>
              <w:rPr>
                <w:sz w:val="21"/>
              </w:rPr>
            </w:pPr>
            <w:r>
              <w:rPr>
                <w:sz w:val="21"/>
              </w:rPr>
              <w:t>行政运行</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2040502</w:t>
            </w:r>
          </w:p>
        </w:tc>
        <w:tc>
          <w:tcPr>
            <w:tcW w:w="2174" w:type="dxa"/>
          </w:tcPr>
          <w:p>
            <w:pPr>
              <w:pStyle w:val="9"/>
              <w:spacing w:before="79"/>
              <w:ind w:left="107"/>
              <w:jc w:val="left"/>
              <w:rPr>
                <w:sz w:val="21"/>
              </w:rPr>
            </w:pPr>
            <w:r>
              <w:rPr>
                <w:sz w:val="21"/>
              </w:rPr>
              <w:t>一般行政管理事务</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2040504</w:t>
            </w:r>
          </w:p>
        </w:tc>
        <w:tc>
          <w:tcPr>
            <w:tcW w:w="2174" w:type="dxa"/>
          </w:tcPr>
          <w:p>
            <w:pPr>
              <w:pStyle w:val="9"/>
              <w:spacing w:before="79"/>
              <w:ind w:left="107"/>
              <w:jc w:val="left"/>
              <w:rPr>
                <w:sz w:val="21"/>
              </w:rPr>
            </w:pPr>
            <w:r>
              <w:rPr>
                <w:sz w:val="21"/>
              </w:rPr>
              <w:t>案件审判</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2040505</w:t>
            </w:r>
          </w:p>
        </w:tc>
        <w:tc>
          <w:tcPr>
            <w:tcW w:w="2174" w:type="dxa"/>
          </w:tcPr>
          <w:p>
            <w:pPr>
              <w:pStyle w:val="9"/>
              <w:ind w:left="107"/>
              <w:jc w:val="left"/>
              <w:rPr>
                <w:sz w:val="21"/>
              </w:rPr>
            </w:pPr>
            <w:r>
              <w:rPr>
                <w:sz w:val="21"/>
              </w:rPr>
              <w:t>案件执行</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2040506</w:t>
            </w:r>
          </w:p>
        </w:tc>
        <w:tc>
          <w:tcPr>
            <w:tcW w:w="2174" w:type="dxa"/>
          </w:tcPr>
          <w:p>
            <w:pPr>
              <w:pStyle w:val="9"/>
              <w:ind w:left="107"/>
              <w:jc w:val="left"/>
              <w:rPr>
                <w:sz w:val="21"/>
              </w:rPr>
            </w:pPr>
            <w:r>
              <w:rPr>
                <w:sz w:val="21"/>
              </w:rPr>
              <w:t>两庭建设</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2040599</w:t>
            </w:r>
          </w:p>
        </w:tc>
        <w:tc>
          <w:tcPr>
            <w:tcW w:w="2174" w:type="dxa"/>
          </w:tcPr>
          <w:p>
            <w:pPr>
              <w:pStyle w:val="9"/>
              <w:spacing w:before="79"/>
              <w:ind w:left="107"/>
              <w:jc w:val="left"/>
              <w:rPr>
                <w:sz w:val="21"/>
              </w:rPr>
            </w:pPr>
            <w:r>
              <w:rPr>
                <w:sz w:val="21"/>
              </w:rPr>
              <w:t>其他法院支出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20499</w:t>
            </w:r>
          </w:p>
        </w:tc>
        <w:tc>
          <w:tcPr>
            <w:tcW w:w="2174" w:type="dxa"/>
          </w:tcPr>
          <w:p>
            <w:pPr>
              <w:pStyle w:val="9"/>
              <w:spacing w:before="79"/>
              <w:ind w:left="107"/>
              <w:jc w:val="left"/>
              <w:rPr>
                <w:sz w:val="21"/>
              </w:rPr>
            </w:pPr>
            <w:r>
              <w:rPr>
                <w:sz w:val="21"/>
              </w:rPr>
              <w:t>其他公共安全支出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2049901</w:t>
            </w:r>
          </w:p>
        </w:tc>
        <w:tc>
          <w:tcPr>
            <w:tcW w:w="2174" w:type="dxa"/>
          </w:tcPr>
          <w:p>
            <w:pPr>
              <w:pStyle w:val="9"/>
              <w:ind w:left="107"/>
              <w:jc w:val="left"/>
              <w:rPr>
                <w:sz w:val="21"/>
              </w:rPr>
            </w:pPr>
            <w:r>
              <w:rPr>
                <w:sz w:val="21"/>
              </w:rPr>
              <w:t>其他公共安全支出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205</w:t>
            </w:r>
          </w:p>
        </w:tc>
        <w:tc>
          <w:tcPr>
            <w:tcW w:w="2174" w:type="dxa"/>
          </w:tcPr>
          <w:p>
            <w:pPr>
              <w:pStyle w:val="9"/>
              <w:spacing w:before="81"/>
              <w:ind w:left="107"/>
              <w:jc w:val="left"/>
              <w:rPr>
                <w:sz w:val="21"/>
              </w:rPr>
            </w:pPr>
            <w:r>
              <w:rPr>
                <w:sz w:val="21"/>
              </w:rPr>
              <w:t>教育支出</w:t>
            </w:r>
          </w:p>
        </w:tc>
        <w:tc>
          <w:tcPr>
            <w:tcW w:w="1772" w:type="dxa"/>
          </w:tcPr>
          <w:p>
            <w:pPr>
              <w:pStyle w:val="9"/>
              <w:spacing w:before="81"/>
              <w:ind w:right="95"/>
              <w:rPr>
                <w:sz w:val="21"/>
              </w:rPr>
            </w:pPr>
            <w:r>
              <w:rPr>
                <w:w w:val="95"/>
                <w:sz w:val="21"/>
              </w:rPr>
              <w:t>314.93</w:t>
            </w:r>
          </w:p>
        </w:tc>
        <w:tc>
          <w:tcPr>
            <w:tcW w:w="1772" w:type="dxa"/>
          </w:tcPr>
          <w:p>
            <w:pPr>
              <w:pStyle w:val="9"/>
              <w:spacing w:before="81"/>
              <w:ind w:right="96"/>
              <w:rPr>
                <w:sz w:val="21"/>
              </w:rPr>
            </w:pPr>
            <w:r>
              <w:rPr>
                <w:w w:val="95"/>
                <w:sz w:val="21"/>
              </w:rPr>
              <w:t>296.81</w:t>
            </w:r>
          </w:p>
        </w:tc>
        <w:tc>
          <w:tcPr>
            <w:tcW w:w="1772" w:type="dxa"/>
          </w:tcPr>
          <w:p>
            <w:pPr>
              <w:pStyle w:val="9"/>
              <w:spacing w:before="81"/>
              <w:ind w:right="96"/>
              <w:rPr>
                <w:sz w:val="21"/>
              </w:rPr>
            </w:pPr>
            <w:r>
              <w:rPr>
                <w:w w:val="95"/>
                <w:sz w:val="21"/>
              </w:rPr>
              <w:t>18.12</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20502</w:t>
            </w:r>
          </w:p>
        </w:tc>
        <w:tc>
          <w:tcPr>
            <w:tcW w:w="2174" w:type="dxa"/>
          </w:tcPr>
          <w:p>
            <w:pPr>
              <w:pStyle w:val="9"/>
              <w:spacing w:before="79"/>
              <w:ind w:left="107"/>
              <w:jc w:val="left"/>
              <w:rPr>
                <w:sz w:val="21"/>
              </w:rPr>
            </w:pPr>
            <w:r>
              <w:rPr>
                <w:sz w:val="21"/>
              </w:rPr>
              <w:t>普通教育</w:t>
            </w:r>
          </w:p>
        </w:tc>
        <w:tc>
          <w:tcPr>
            <w:tcW w:w="1772" w:type="dxa"/>
          </w:tcPr>
          <w:p>
            <w:pPr>
              <w:pStyle w:val="9"/>
              <w:spacing w:before="79"/>
              <w:ind w:right="95"/>
              <w:rPr>
                <w:sz w:val="21"/>
              </w:rPr>
            </w:pPr>
            <w:r>
              <w:rPr>
                <w:w w:val="95"/>
                <w:sz w:val="21"/>
              </w:rPr>
              <w:t>314.93</w:t>
            </w:r>
          </w:p>
        </w:tc>
        <w:tc>
          <w:tcPr>
            <w:tcW w:w="1772" w:type="dxa"/>
          </w:tcPr>
          <w:p>
            <w:pPr>
              <w:pStyle w:val="9"/>
              <w:spacing w:before="79"/>
              <w:ind w:right="96"/>
              <w:rPr>
                <w:sz w:val="21"/>
              </w:rPr>
            </w:pPr>
            <w:r>
              <w:rPr>
                <w:w w:val="95"/>
                <w:sz w:val="21"/>
              </w:rPr>
              <w:t>296.81</w:t>
            </w:r>
          </w:p>
        </w:tc>
        <w:tc>
          <w:tcPr>
            <w:tcW w:w="1772" w:type="dxa"/>
          </w:tcPr>
          <w:p>
            <w:pPr>
              <w:pStyle w:val="9"/>
              <w:spacing w:before="79"/>
              <w:ind w:right="96"/>
              <w:rPr>
                <w:sz w:val="21"/>
              </w:rPr>
            </w:pPr>
            <w:r>
              <w:rPr>
                <w:w w:val="95"/>
                <w:sz w:val="21"/>
              </w:rPr>
              <w:t>18.12</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2050205</w:t>
            </w:r>
          </w:p>
        </w:tc>
        <w:tc>
          <w:tcPr>
            <w:tcW w:w="2174" w:type="dxa"/>
          </w:tcPr>
          <w:p>
            <w:pPr>
              <w:pStyle w:val="9"/>
              <w:spacing w:before="79"/>
              <w:ind w:left="107"/>
              <w:jc w:val="left"/>
              <w:rPr>
                <w:sz w:val="21"/>
              </w:rPr>
            </w:pPr>
            <w:r>
              <w:rPr>
                <w:sz w:val="21"/>
              </w:rPr>
              <w:t>高等教育</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20503</w:t>
            </w:r>
          </w:p>
        </w:tc>
        <w:tc>
          <w:tcPr>
            <w:tcW w:w="2174" w:type="dxa"/>
          </w:tcPr>
          <w:p>
            <w:pPr>
              <w:pStyle w:val="9"/>
              <w:ind w:left="107"/>
              <w:jc w:val="left"/>
              <w:rPr>
                <w:sz w:val="21"/>
              </w:rPr>
            </w:pPr>
            <w:r>
              <w:rPr>
                <w:sz w:val="21"/>
              </w:rPr>
              <w:t>职业教育</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2050302</w:t>
            </w:r>
          </w:p>
        </w:tc>
        <w:tc>
          <w:tcPr>
            <w:tcW w:w="2174" w:type="dxa"/>
          </w:tcPr>
          <w:p>
            <w:pPr>
              <w:pStyle w:val="9"/>
              <w:ind w:left="107"/>
              <w:jc w:val="left"/>
              <w:rPr>
                <w:sz w:val="21"/>
              </w:rPr>
            </w:pPr>
            <w:r>
              <w:rPr>
                <w:sz w:val="21"/>
              </w:rPr>
              <w:t>中专教育</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2050305</w:t>
            </w:r>
          </w:p>
        </w:tc>
        <w:tc>
          <w:tcPr>
            <w:tcW w:w="2174" w:type="dxa"/>
          </w:tcPr>
          <w:p>
            <w:pPr>
              <w:pStyle w:val="9"/>
              <w:spacing w:before="79"/>
              <w:ind w:left="107"/>
              <w:jc w:val="left"/>
              <w:rPr>
                <w:sz w:val="21"/>
              </w:rPr>
            </w:pPr>
            <w:r>
              <w:rPr>
                <w:sz w:val="21"/>
              </w:rPr>
              <w:t>高等职业教育</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2050399</w:t>
            </w:r>
          </w:p>
        </w:tc>
        <w:tc>
          <w:tcPr>
            <w:tcW w:w="2174" w:type="dxa"/>
          </w:tcPr>
          <w:p>
            <w:pPr>
              <w:pStyle w:val="9"/>
              <w:spacing w:before="79"/>
              <w:ind w:left="107"/>
              <w:jc w:val="left"/>
              <w:rPr>
                <w:sz w:val="21"/>
              </w:rPr>
            </w:pPr>
            <w:r>
              <w:rPr>
                <w:sz w:val="21"/>
              </w:rPr>
              <w:t>其他职业教育支出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20599</w:t>
            </w:r>
          </w:p>
        </w:tc>
        <w:tc>
          <w:tcPr>
            <w:tcW w:w="2174" w:type="dxa"/>
          </w:tcPr>
          <w:p>
            <w:pPr>
              <w:pStyle w:val="9"/>
              <w:ind w:left="107"/>
              <w:jc w:val="left"/>
              <w:rPr>
                <w:sz w:val="21"/>
              </w:rPr>
            </w:pPr>
            <w:r>
              <w:rPr>
                <w:sz w:val="21"/>
              </w:rPr>
              <w:t>其他教育支出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2059999</w:t>
            </w:r>
          </w:p>
        </w:tc>
        <w:tc>
          <w:tcPr>
            <w:tcW w:w="2174" w:type="dxa"/>
          </w:tcPr>
          <w:p>
            <w:pPr>
              <w:pStyle w:val="9"/>
              <w:ind w:left="107"/>
              <w:jc w:val="left"/>
              <w:rPr>
                <w:sz w:val="21"/>
              </w:rPr>
            </w:pPr>
            <w:r>
              <w:rPr>
                <w:sz w:val="21"/>
              </w:rPr>
              <w:t>其他教育支出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206</w:t>
            </w:r>
          </w:p>
        </w:tc>
        <w:tc>
          <w:tcPr>
            <w:tcW w:w="2174" w:type="dxa"/>
          </w:tcPr>
          <w:p>
            <w:pPr>
              <w:pStyle w:val="9"/>
              <w:spacing w:before="79"/>
              <w:ind w:left="107"/>
              <w:jc w:val="left"/>
              <w:rPr>
                <w:sz w:val="21"/>
              </w:rPr>
            </w:pPr>
            <w:r>
              <w:rPr>
                <w:sz w:val="21"/>
              </w:rPr>
              <w:t>科学技术支出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20602</w:t>
            </w:r>
          </w:p>
        </w:tc>
        <w:tc>
          <w:tcPr>
            <w:tcW w:w="2174" w:type="dxa"/>
          </w:tcPr>
          <w:p>
            <w:pPr>
              <w:pStyle w:val="9"/>
              <w:spacing w:before="79"/>
              <w:ind w:left="107"/>
              <w:jc w:val="left"/>
              <w:rPr>
                <w:sz w:val="21"/>
              </w:rPr>
            </w:pPr>
            <w:r>
              <w:rPr>
                <w:sz w:val="21"/>
              </w:rPr>
              <w:t>基础研究</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2060203</w:t>
            </w:r>
          </w:p>
        </w:tc>
        <w:tc>
          <w:tcPr>
            <w:tcW w:w="2174" w:type="dxa"/>
          </w:tcPr>
          <w:p>
            <w:pPr>
              <w:pStyle w:val="9"/>
              <w:ind w:left="107"/>
              <w:jc w:val="left"/>
              <w:rPr>
                <w:sz w:val="21"/>
              </w:rPr>
            </w:pPr>
            <w:r>
              <w:rPr>
                <w:sz w:val="21"/>
              </w:rPr>
              <w:t>自然科学基金</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spacing w:before="81"/>
              <w:ind w:left="107"/>
              <w:jc w:val="left"/>
              <w:rPr>
                <w:sz w:val="21"/>
              </w:rPr>
            </w:pPr>
            <w:r>
              <w:rPr>
                <w:sz w:val="21"/>
              </w:rPr>
              <w:t>20603</w:t>
            </w:r>
          </w:p>
        </w:tc>
        <w:tc>
          <w:tcPr>
            <w:tcW w:w="2174" w:type="dxa"/>
          </w:tcPr>
          <w:p>
            <w:pPr>
              <w:pStyle w:val="9"/>
              <w:spacing w:before="81"/>
              <w:ind w:left="107"/>
              <w:jc w:val="left"/>
              <w:rPr>
                <w:sz w:val="21"/>
              </w:rPr>
            </w:pPr>
            <w:r>
              <w:rPr>
                <w:sz w:val="21"/>
              </w:rPr>
              <w:t>应用研究</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2060302</w:t>
            </w:r>
          </w:p>
        </w:tc>
        <w:tc>
          <w:tcPr>
            <w:tcW w:w="2174" w:type="dxa"/>
          </w:tcPr>
          <w:p>
            <w:pPr>
              <w:pStyle w:val="9"/>
              <w:spacing w:before="79"/>
              <w:ind w:left="107"/>
              <w:jc w:val="left"/>
              <w:rPr>
                <w:sz w:val="21"/>
              </w:rPr>
            </w:pPr>
            <w:r>
              <w:rPr>
                <w:sz w:val="21"/>
              </w:rPr>
              <w:t>社会公益研究</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20604</w:t>
            </w:r>
          </w:p>
        </w:tc>
        <w:tc>
          <w:tcPr>
            <w:tcW w:w="2174" w:type="dxa"/>
          </w:tcPr>
          <w:p>
            <w:pPr>
              <w:pStyle w:val="9"/>
              <w:spacing w:before="79"/>
              <w:ind w:left="107"/>
              <w:jc w:val="left"/>
              <w:rPr>
                <w:sz w:val="21"/>
              </w:rPr>
            </w:pPr>
            <w:r>
              <w:rPr>
                <w:sz w:val="21"/>
              </w:rPr>
              <w:t>技术研究与开发</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2060403</w:t>
            </w:r>
          </w:p>
        </w:tc>
        <w:tc>
          <w:tcPr>
            <w:tcW w:w="2174" w:type="dxa"/>
          </w:tcPr>
          <w:p>
            <w:pPr>
              <w:pStyle w:val="9"/>
              <w:ind w:left="107"/>
              <w:jc w:val="left"/>
              <w:rPr>
                <w:sz w:val="21"/>
              </w:rPr>
            </w:pPr>
            <w:r>
              <w:rPr>
                <w:sz w:val="21"/>
              </w:rPr>
              <w:t>产业技术研究与开发</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20605</w:t>
            </w:r>
          </w:p>
        </w:tc>
        <w:tc>
          <w:tcPr>
            <w:tcW w:w="2174" w:type="dxa"/>
          </w:tcPr>
          <w:p>
            <w:pPr>
              <w:pStyle w:val="9"/>
              <w:ind w:left="107"/>
              <w:jc w:val="left"/>
              <w:rPr>
                <w:sz w:val="21"/>
              </w:rPr>
            </w:pPr>
            <w:r>
              <w:rPr>
                <w:sz w:val="21"/>
              </w:rPr>
              <w:t>科技条件与服务</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2060502</w:t>
            </w:r>
          </w:p>
        </w:tc>
        <w:tc>
          <w:tcPr>
            <w:tcW w:w="2174" w:type="dxa"/>
          </w:tcPr>
          <w:p>
            <w:pPr>
              <w:pStyle w:val="9"/>
              <w:spacing w:before="79"/>
              <w:ind w:left="107"/>
              <w:jc w:val="left"/>
              <w:rPr>
                <w:sz w:val="21"/>
              </w:rPr>
            </w:pPr>
            <w:r>
              <w:rPr>
                <w:sz w:val="21"/>
              </w:rPr>
              <w:t>技术创新服务体系</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2060503</w:t>
            </w:r>
          </w:p>
        </w:tc>
        <w:tc>
          <w:tcPr>
            <w:tcW w:w="2174" w:type="dxa"/>
          </w:tcPr>
          <w:p>
            <w:pPr>
              <w:pStyle w:val="9"/>
              <w:spacing w:before="79"/>
              <w:ind w:left="107"/>
              <w:jc w:val="left"/>
              <w:rPr>
                <w:sz w:val="21"/>
              </w:rPr>
            </w:pPr>
            <w:r>
              <w:rPr>
                <w:sz w:val="21"/>
              </w:rPr>
              <w:t>科技条件专项</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20607</w:t>
            </w:r>
          </w:p>
        </w:tc>
        <w:tc>
          <w:tcPr>
            <w:tcW w:w="2174" w:type="dxa"/>
          </w:tcPr>
          <w:p>
            <w:pPr>
              <w:pStyle w:val="9"/>
              <w:ind w:left="107"/>
              <w:jc w:val="left"/>
              <w:rPr>
                <w:sz w:val="21"/>
              </w:rPr>
            </w:pPr>
            <w:r>
              <w:rPr>
                <w:sz w:val="21"/>
              </w:rPr>
              <w:t>科学技术普及</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2060703</w:t>
            </w:r>
          </w:p>
        </w:tc>
        <w:tc>
          <w:tcPr>
            <w:tcW w:w="2174" w:type="dxa"/>
          </w:tcPr>
          <w:p>
            <w:pPr>
              <w:pStyle w:val="9"/>
              <w:spacing w:before="81"/>
              <w:ind w:left="107"/>
              <w:jc w:val="left"/>
              <w:rPr>
                <w:sz w:val="21"/>
              </w:rPr>
            </w:pPr>
            <w:r>
              <w:rPr>
                <w:sz w:val="21"/>
              </w:rPr>
              <w:t>青少年科技活动</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20699</w:t>
            </w:r>
          </w:p>
        </w:tc>
        <w:tc>
          <w:tcPr>
            <w:tcW w:w="2174" w:type="dxa"/>
          </w:tcPr>
          <w:p>
            <w:pPr>
              <w:pStyle w:val="9"/>
              <w:spacing w:before="79"/>
              <w:ind w:left="107"/>
              <w:jc w:val="left"/>
              <w:rPr>
                <w:sz w:val="21"/>
              </w:rPr>
            </w:pPr>
            <w:r>
              <w:rPr>
                <w:sz w:val="21"/>
              </w:rPr>
              <w:t>其他科学技术支出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2069901</w:t>
            </w:r>
          </w:p>
        </w:tc>
        <w:tc>
          <w:tcPr>
            <w:tcW w:w="2174" w:type="dxa"/>
          </w:tcPr>
          <w:p>
            <w:pPr>
              <w:pStyle w:val="9"/>
              <w:spacing w:before="79"/>
              <w:ind w:left="107"/>
              <w:jc w:val="left"/>
              <w:rPr>
                <w:sz w:val="21"/>
              </w:rPr>
            </w:pPr>
            <w:r>
              <w:rPr>
                <w:sz w:val="21"/>
              </w:rPr>
              <w:t>科技奖励</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2069999</w:t>
            </w:r>
          </w:p>
        </w:tc>
        <w:tc>
          <w:tcPr>
            <w:tcW w:w="2174" w:type="dxa"/>
          </w:tcPr>
          <w:p>
            <w:pPr>
              <w:pStyle w:val="9"/>
              <w:ind w:left="107"/>
              <w:jc w:val="left"/>
              <w:rPr>
                <w:sz w:val="21"/>
              </w:rPr>
            </w:pPr>
            <w:r>
              <w:rPr>
                <w:sz w:val="21"/>
              </w:rPr>
              <w:t>其他科学技术支出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207</w:t>
            </w:r>
          </w:p>
        </w:tc>
        <w:tc>
          <w:tcPr>
            <w:tcW w:w="2174" w:type="dxa"/>
          </w:tcPr>
          <w:p>
            <w:pPr>
              <w:pStyle w:val="9"/>
              <w:ind w:left="107"/>
              <w:jc w:val="left"/>
              <w:rPr>
                <w:sz w:val="21"/>
              </w:rPr>
            </w:pPr>
            <w:r>
              <w:rPr>
                <w:sz w:val="21"/>
              </w:rPr>
              <w:t>文化体育与传媒支出</w:t>
            </w:r>
          </w:p>
        </w:tc>
        <w:tc>
          <w:tcPr>
            <w:tcW w:w="1772" w:type="dxa"/>
          </w:tcPr>
          <w:p>
            <w:pPr>
              <w:pStyle w:val="9"/>
              <w:ind w:right="95"/>
              <w:rPr>
                <w:sz w:val="21"/>
              </w:rPr>
            </w:pPr>
            <w:r>
              <w:rPr>
                <w:sz w:val="21"/>
              </w:rPr>
              <w:t>0.28</w:t>
            </w:r>
          </w:p>
        </w:tc>
        <w:tc>
          <w:tcPr>
            <w:tcW w:w="1772" w:type="dxa"/>
          </w:tcPr>
          <w:p>
            <w:pPr>
              <w:pStyle w:val="9"/>
              <w:ind w:right="96"/>
              <w:rPr>
                <w:sz w:val="21"/>
              </w:rPr>
            </w:pPr>
            <w:r>
              <w:rPr>
                <w:sz w:val="21"/>
              </w:rPr>
              <w:t>0.00</w:t>
            </w:r>
          </w:p>
        </w:tc>
        <w:tc>
          <w:tcPr>
            <w:tcW w:w="1772" w:type="dxa"/>
          </w:tcPr>
          <w:p>
            <w:pPr>
              <w:pStyle w:val="9"/>
              <w:ind w:right="96"/>
              <w:rPr>
                <w:sz w:val="21"/>
              </w:rPr>
            </w:pPr>
            <w:r>
              <w:rPr>
                <w:w w:val="95"/>
                <w:sz w:val="21"/>
              </w:rPr>
              <w:t>0.28</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20701</w:t>
            </w:r>
          </w:p>
        </w:tc>
        <w:tc>
          <w:tcPr>
            <w:tcW w:w="2174" w:type="dxa"/>
          </w:tcPr>
          <w:p>
            <w:pPr>
              <w:pStyle w:val="9"/>
              <w:spacing w:before="79"/>
              <w:ind w:left="107"/>
              <w:jc w:val="left"/>
              <w:rPr>
                <w:sz w:val="21"/>
              </w:rPr>
            </w:pPr>
            <w:r>
              <w:rPr>
                <w:sz w:val="21"/>
              </w:rPr>
              <w:t>文化</w:t>
            </w:r>
          </w:p>
        </w:tc>
        <w:tc>
          <w:tcPr>
            <w:tcW w:w="1772" w:type="dxa"/>
          </w:tcPr>
          <w:p>
            <w:pPr>
              <w:pStyle w:val="9"/>
              <w:spacing w:before="79"/>
              <w:ind w:right="95"/>
              <w:rPr>
                <w:sz w:val="21"/>
              </w:rPr>
            </w:pPr>
            <w:r>
              <w:rPr>
                <w:sz w:val="21"/>
              </w:rPr>
              <w:t>0.28</w:t>
            </w:r>
          </w:p>
        </w:tc>
        <w:tc>
          <w:tcPr>
            <w:tcW w:w="1772" w:type="dxa"/>
          </w:tcPr>
          <w:p>
            <w:pPr>
              <w:pStyle w:val="9"/>
              <w:spacing w:before="79"/>
              <w:ind w:right="96"/>
              <w:rPr>
                <w:sz w:val="21"/>
              </w:rPr>
            </w:pPr>
            <w:r>
              <w:rPr>
                <w:sz w:val="21"/>
              </w:rPr>
              <w:t>0.00</w:t>
            </w:r>
          </w:p>
        </w:tc>
        <w:tc>
          <w:tcPr>
            <w:tcW w:w="1772" w:type="dxa"/>
          </w:tcPr>
          <w:p>
            <w:pPr>
              <w:pStyle w:val="9"/>
              <w:spacing w:before="79"/>
              <w:ind w:right="96"/>
              <w:rPr>
                <w:sz w:val="21"/>
              </w:rPr>
            </w:pPr>
            <w:r>
              <w:rPr>
                <w:w w:val="95"/>
                <w:sz w:val="21"/>
              </w:rPr>
              <w:t>0.28</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2070199</w:t>
            </w:r>
          </w:p>
        </w:tc>
        <w:tc>
          <w:tcPr>
            <w:tcW w:w="2174" w:type="dxa"/>
          </w:tcPr>
          <w:p>
            <w:pPr>
              <w:pStyle w:val="9"/>
              <w:spacing w:before="79"/>
              <w:ind w:left="107"/>
              <w:jc w:val="left"/>
              <w:rPr>
                <w:sz w:val="21"/>
              </w:rPr>
            </w:pPr>
            <w:r>
              <w:rPr>
                <w:sz w:val="21"/>
              </w:rPr>
              <w:t>其他文化支出</w:t>
            </w:r>
          </w:p>
        </w:tc>
        <w:tc>
          <w:tcPr>
            <w:tcW w:w="1772" w:type="dxa"/>
          </w:tcPr>
          <w:p>
            <w:pPr>
              <w:pStyle w:val="9"/>
              <w:spacing w:before="79"/>
              <w:ind w:right="95"/>
              <w:rPr>
                <w:sz w:val="21"/>
              </w:rPr>
            </w:pPr>
            <w:r>
              <w:rPr>
                <w:sz w:val="21"/>
              </w:rPr>
              <w:t>0.28</w:t>
            </w:r>
          </w:p>
        </w:tc>
        <w:tc>
          <w:tcPr>
            <w:tcW w:w="1772" w:type="dxa"/>
          </w:tcPr>
          <w:p>
            <w:pPr>
              <w:pStyle w:val="9"/>
              <w:spacing w:before="79"/>
              <w:ind w:right="96"/>
              <w:rPr>
                <w:sz w:val="21"/>
              </w:rPr>
            </w:pPr>
            <w:r>
              <w:rPr>
                <w:sz w:val="21"/>
              </w:rPr>
              <w:t>0.00</w:t>
            </w:r>
          </w:p>
        </w:tc>
        <w:tc>
          <w:tcPr>
            <w:tcW w:w="1772" w:type="dxa"/>
          </w:tcPr>
          <w:p>
            <w:pPr>
              <w:pStyle w:val="9"/>
              <w:spacing w:before="79"/>
              <w:ind w:right="96"/>
              <w:rPr>
                <w:sz w:val="21"/>
              </w:rPr>
            </w:pPr>
            <w:r>
              <w:rPr>
                <w:w w:val="95"/>
                <w:sz w:val="21"/>
              </w:rPr>
              <w:t>0.28</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6"/>
              <w:ind w:left="107"/>
              <w:jc w:val="left"/>
              <w:rPr>
                <w:sz w:val="21"/>
              </w:rPr>
            </w:pPr>
            <w:r>
              <w:rPr>
                <w:sz w:val="21"/>
              </w:rPr>
              <w:t>20799</w:t>
            </w:r>
          </w:p>
        </w:tc>
        <w:tc>
          <w:tcPr>
            <w:tcW w:w="2174" w:type="dxa"/>
          </w:tcPr>
          <w:p>
            <w:pPr>
              <w:pStyle w:val="9"/>
              <w:spacing w:before="20"/>
              <w:ind w:left="107"/>
              <w:jc w:val="left"/>
              <w:rPr>
                <w:sz w:val="21"/>
              </w:rPr>
            </w:pPr>
            <w:r>
              <w:rPr>
                <w:sz w:val="21"/>
              </w:rPr>
              <w:t>其他文化体育与传媒</w:t>
            </w:r>
          </w:p>
          <w:p>
            <w:pPr>
              <w:pStyle w:val="9"/>
              <w:spacing w:before="43"/>
              <w:ind w:left="107"/>
              <w:jc w:val="left"/>
              <w:rPr>
                <w:sz w:val="21"/>
              </w:rPr>
            </w:pPr>
            <w:r>
              <w:rPr>
                <w:sz w:val="21"/>
              </w:rPr>
              <w:t>支出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8"/>
              <w:ind w:left="107"/>
              <w:jc w:val="left"/>
              <w:rPr>
                <w:sz w:val="21"/>
              </w:rPr>
            </w:pPr>
            <w:r>
              <w:rPr>
                <w:sz w:val="21"/>
              </w:rPr>
              <w:t>2079999</w:t>
            </w:r>
          </w:p>
        </w:tc>
        <w:tc>
          <w:tcPr>
            <w:tcW w:w="2174" w:type="dxa"/>
          </w:tcPr>
          <w:p>
            <w:pPr>
              <w:pStyle w:val="9"/>
              <w:spacing w:before="22"/>
              <w:ind w:left="107"/>
              <w:jc w:val="left"/>
              <w:rPr>
                <w:sz w:val="21"/>
              </w:rPr>
            </w:pPr>
            <w:r>
              <w:rPr>
                <w:sz w:val="21"/>
              </w:rPr>
              <w:t>其他文化体育与传媒</w:t>
            </w:r>
          </w:p>
          <w:p>
            <w:pPr>
              <w:pStyle w:val="9"/>
              <w:spacing w:before="43"/>
              <w:ind w:left="107"/>
              <w:jc w:val="left"/>
              <w:rPr>
                <w:sz w:val="21"/>
              </w:rPr>
            </w:pPr>
            <w:r>
              <w:rPr>
                <w:sz w:val="21"/>
              </w:rPr>
              <w:t>支出</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208</w:t>
            </w:r>
          </w:p>
        </w:tc>
        <w:tc>
          <w:tcPr>
            <w:tcW w:w="2174" w:type="dxa"/>
          </w:tcPr>
          <w:p>
            <w:pPr>
              <w:pStyle w:val="9"/>
              <w:spacing w:before="79"/>
              <w:ind w:left="107"/>
              <w:jc w:val="left"/>
              <w:rPr>
                <w:sz w:val="21"/>
              </w:rPr>
            </w:pPr>
            <w:r>
              <w:rPr>
                <w:sz w:val="21"/>
              </w:rPr>
              <w:t>社会保障和就业支出</w:t>
            </w:r>
          </w:p>
        </w:tc>
        <w:tc>
          <w:tcPr>
            <w:tcW w:w="1772" w:type="dxa"/>
          </w:tcPr>
          <w:p>
            <w:pPr>
              <w:pStyle w:val="9"/>
              <w:spacing w:before="79"/>
              <w:ind w:right="95"/>
              <w:rPr>
                <w:sz w:val="21"/>
              </w:rPr>
            </w:pPr>
            <w:r>
              <w:rPr>
                <w:sz w:val="21"/>
              </w:rPr>
              <w:t>27.35</w:t>
            </w:r>
          </w:p>
        </w:tc>
        <w:tc>
          <w:tcPr>
            <w:tcW w:w="1772" w:type="dxa"/>
          </w:tcPr>
          <w:p>
            <w:pPr>
              <w:pStyle w:val="9"/>
              <w:spacing w:before="79"/>
              <w:ind w:right="96"/>
              <w:rPr>
                <w:sz w:val="21"/>
              </w:rPr>
            </w:pPr>
            <w:r>
              <w:rPr>
                <w:w w:val="95"/>
                <w:sz w:val="21"/>
              </w:rPr>
              <w:t>27.35</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368" w:type="dxa"/>
          </w:tcPr>
          <w:p>
            <w:pPr>
              <w:pStyle w:val="9"/>
              <w:ind w:left="107"/>
              <w:jc w:val="left"/>
              <w:rPr>
                <w:sz w:val="21"/>
              </w:rPr>
            </w:pPr>
            <w:r>
              <w:rPr>
                <w:sz w:val="21"/>
              </w:rPr>
              <w:t>20805</w:t>
            </w:r>
          </w:p>
        </w:tc>
        <w:tc>
          <w:tcPr>
            <w:tcW w:w="2174" w:type="dxa"/>
          </w:tcPr>
          <w:p>
            <w:pPr>
              <w:pStyle w:val="9"/>
              <w:ind w:left="107"/>
              <w:jc w:val="left"/>
              <w:rPr>
                <w:sz w:val="21"/>
              </w:rPr>
            </w:pPr>
            <w:r>
              <w:rPr>
                <w:sz w:val="21"/>
              </w:rPr>
              <w:t>行政事业单位离退休</w:t>
            </w:r>
          </w:p>
        </w:tc>
        <w:tc>
          <w:tcPr>
            <w:tcW w:w="1772" w:type="dxa"/>
          </w:tcPr>
          <w:p>
            <w:pPr>
              <w:pStyle w:val="9"/>
              <w:ind w:right="95"/>
              <w:rPr>
                <w:sz w:val="21"/>
              </w:rPr>
            </w:pPr>
            <w:r>
              <w:rPr>
                <w:sz w:val="21"/>
              </w:rPr>
              <w:t>27.35</w:t>
            </w:r>
          </w:p>
        </w:tc>
        <w:tc>
          <w:tcPr>
            <w:tcW w:w="1772" w:type="dxa"/>
          </w:tcPr>
          <w:p>
            <w:pPr>
              <w:pStyle w:val="9"/>
              <w:ind w:right="96"/>
              <w:rPr>
                <w:sz w:val="21"/>
              </w:rPr>
            </w:pPr>
            <w:r>
              <w:rPr>
                <w:w w:val="95"/>
                <w:sz w:val="21"/>
              </w:rPr>
              <w:t>27.35</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pPr>
              <w:pStyle w:val="9"/>
              <w:spacing w:before="177"/>
              <w:ind w:left="107"/>
              <w:jc w:val="left"/>
              <w:rPr>
                <w:sz w:val="21"/>
              </w:rPr>
            </w:pPr>
            <w:r>
              <w:rPr>
                <w:sz w:val="21"/>
              </w:rPr>
              <w:t>2080501</w:t>
            </w:r>
          </w:p>
        </w:tc>
        <w:tc>
          <w:tcPr>
            <w:tcW w:w="2174" w:type="dxa"/>
          </w:tcPr>
          <w:p>
            <w:pPr>
              <w:pStyle w:val="9"/>
              <w:spacing w:before="21"/>
              <w:ind w:left="107"/>
              <w:jc w:val="left"/>
              <w:rPr>
                <w:sz w:val="21"/>
              </w:rPr>
            </w:pPr>
            <w:r>
              <w:rPr>
                <w:sz w:val="21"/>
              </w:rPr>
              <w:t>归口管理的行政单位</w:t>
            </w:r>
          </w:p>
          <w:p>
            <w:pPr>
              <w:pStyle w:val="9"/>
              <w:spacing w:before="43"/>
              <w:ind w:left="107"/>
              <w:jc w:val="left"/>
              <w:rPr>
                <w:sz w:val="21"/>
              </w:rPr>
            </w:pPr>
            <w:r>
              <w:rPr>
                <w:sz w:val="21"/>
              </w:rPr>
              <w:t>离退休</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81"/>
              <w:ind w:left="107"/>
              <w:jc w:val="left"/>
              <w:rPr>
                <w:sz w:val="21"/>
              </w:rPr>
            </w:pPr>
            <w:r>
              <w:rPr>
                <w:sz w:val="21"/>
              </w:rPr>
              <w:t>2080502</w:t>
            </w:r>
          </w:p>
        </w:tc>
        <w:tc>
          <w:tcPr>
            <w:tcW w:w="2174" w:type="dxa"/>
          </w:tcPr>
          <w:p>
            <w:pPr>
              <w:pStyle w:val="9"/>
              <w:spacing w:before="81"/>
              <w:ind w:left="107"/>
              <w:jc w:val="left"/>
              <w:rPr>
                <w:sz w:val="21"/>
              </w:rPr>
            </w:pPr>
            <w:r>
              <w:rPr>
                <w:sz w:val="21"/>
              </w:rPr>
              <w:t>事业单位离退休</w:t>
            </w:r>
          </w:p>
        </w:tc>
        <w:tc>
          <w:tcPr>
            <w:tcW w:w="1772" w:type="dxa"/>
          </w:tcPr>
          <w:p>
            <w:pPr>
              <w:pStyle w:val="9"/>
              <w:spacing w:before="86"/>
              <w:ind w:right="96"/>
              <w:rPr>
                <w:rFonts w:ascii="Calibri"/>
                <w:sz w:val="21"/>
              </w:rPr>
            </w:pPr>
            <w:r>
              <w:rPr>
                <w:rFonts w:ascii="Calibri"/>
                <w:w w:val="95"/>
                <w:sz w:val="21"/>
              </w:rPr>
              <w:t>27.35</w:t>
            </w:r>
          </w:p>
        </w:tc>
        <w:tc>
          <w:tcPr>
            <w:tcW w:w="1772" w:type="dxa"/>
          </w:tcPr>
          <w:p>
            <w:pPr>
              <w:pStyle w:val="9"/>
              <w:spacing w:before="86"/>
              <w:ind w:right="97"/>
              <w:rPr>
                <w:rFonts w:ascii="Calibri"/>
                <w:sz w:val="21"/>
              </w:rPr>
            </w:pPr>
            <w:r>
              <w:rPr>
                <w:rFonts w:ascii="Calibri"/>
                <w:w w:val="95"/>
                <w:sz w:val="21"/>
              </w:rPr>
              <w:t>27.35</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1368" w:type="dxa"/>
          </w:tcPr>
          <w:p>
            <w:pPr>
              <w:pStyle w:val="9"/>
              <w:spacing w:before="1"/>
              <w:jc w:val="left"/>
              <w:rPr>
                <w:rFonts w:ascii="Times New Roman"/>
                <w:sz w:val="23"/>
              </w:rPr>
            </w:pPr>
          </w:p>
          <w:p>
            <w:pPr>
              <w:pStyle w:val="9"/>
              <w:spacing w:before="1"/>
              <w:ind w:left="107"/>
              <w:jc w:val="left"/>
              <w:rPr>
                <w:sz w:val="21"/>
              </w:rPr>
            </w:pPr>
            <w:r>
              <w:rPr>
                <w:sz w:val="21"/>
              </w:rPr>
              <w:t>2080599</w:t>
            </w:r>
          </w:p>
        </w:tc>
        <w:tc>
          <w:tcPr>
            <w:tcW w:w="2174" w:type="dxa"/>
          </w:tcPr>
          <w:p>
            <w:pPr>
              <w:pStyle w:val="9"/>
              <w:spacing w:before="110" w:line="278" w:lineRule="auto"/>
              <w:ind w:left="107" w:right="165"/>
              <w:jc w:val="left"/>
              <w:rPr>
                <w:sz w:val="21"/>
              </w:rPr>
            </w:pPr>
            <w:r>
              <w:rPr>
                <w:sz w:val="21"/>
              </w:rPr>
              <w:t>其他行政事业单位离退休支出</w:t>
            </w:r>
          </w:p>
        </w:tc>
        <w:tc>
          <w:tcPr>
            <w:tcW w:w="1772" w:type="dxa"/>
          </w:tcPr>
          <w:p>
            <w:pPr>
              <w:pStyle w:val="9"/>
              <w:spacing w:before="1"/>
              <w:jc w:val="left"/>
              <w:rPr>
                <w:rFonts w:ascii="Times New Roman"/>
                <w:sz w:val="23"/>
              </w:rPr>
            </w:pPr>
          </w:p>
          <w:p>
            <w:pPr>
              <w:pStyle w:val="9"/>
              <w:spacing w:before="1"/>
              <w:ind w:right="95"/>
              <w:rPr>
                <w:sz w:val="21"/>
              </w:rPr>
            </w:pPr>
            <w:r>
              <w:rPr>
                <w:sz w:val="21"/>
              </w:rPr>
              <w:t>0.00</w:t>
            </w:r>
          </w:p>
        </w:tc>
        <w:tc>
          <w:tcPr>
            <w:tcW w:w="1772" w:type="dxa"/>
          </w:tcPr>
          <w:p>
            <w:pPr>
              <w:pStyle w:val="9"/>
              <w:spacing w:before="1"/>
              <w:jc w:val="left"/>
              <w:rPr>
                <w:rFonts w:ascii="Times New Roman"/>
                <w:sz w:val="23"/>
              </w:rPr>
            </w:pPr>
          </w:p>
          <w:p>
            <w:pPr>
              <w:pStyle w:val="9"/>
              <w:spacing w:before="1"/>
              <w:ind w:right="96"/>
              <w:rPr>
                <w:sz w:val="21"/>
              </w:rPr>
            </w:pPr>
            <w:r>
              <w:rPr>
                <w:sz w:val="21"/>
              </w:rPr>
              <w:t>0.00</w:t>
            </w:r>
          </w:p>
        </w:tc>
        <w:tc>
          <w:tcPr>
            <w:tcW w:w="1772" w:type="dxa"/>
          </w:tcPr>
          <w:p>
            <w:pPr>
              <w:pStyle w:val="9"/>
              <w:spacing w:before="1"/>
              <w:jc w:val="left"/>
              <w:rPr>
                <w:rFonts w:ascii="Times New Roman"/>
                <w:sz w:val="23"/>
              </w:rPr>
            </w:pPr>
          </w:p>
          <w:p>
            <w:pPr>
              <w:pStyle w:val="9"/>
              <w:spacing w:before="1"/>
              <w:ind w:right="94"/>
              <w:rPr>
                <w:sz w:val="21"/>
              </w:rPr>
            </w:pPr>
            <w:r>
              <w:rPr>
                <w:sz w:val="21"/>
              </w:rPr>
              <w:t>0.00</w:t>
            </w:r>
          </w:p>
        </w:tc>
        <w:tc>
          <w:tcPr>
            <w:tcW w:w="1772" w:type="dxa"/>
          </w:tcPr>
          <w:p>
            <w:pPr>
              <w:pStyle w:val="9"/>
              <w:spacing w:before="1"/>
              <w:jc w:val="left"/>
              <w:rPr>
                <w:rFonts w:ascii="Times New Roman"/>
                <w:sz w:val="23"/>
              </w:rPr>
            </w:pPr>
          </w:p>
          <w:p>
            <w:pPr>
              <w:pStyle w:val="9"/>
              <w:spacing w:before="1"/>
              <w:ind w:right="95"/>
              <w:rPr>
                <w:sz w:val="21"/>
              </w:rPr>
            </w:pPr>
            <w:r>
              <w:rPr>
                <w:sz w:val="21"/>
              </w:rPr>
              <w:t>0.00</w:t>
            </w:r>
          </w:p>
        </w:tc>
        <w:tc>
          <w:tcPr>
            <w:tcW w:w="1772" w:type="dxa"/>
          </w:tcPr>
          <w:p>
            <w:pPr>
              <w:pStyle w:val="9"/>
              <w:spacing w:before="1"/>
              <w:jc w:val="left"/>
              <w:rPr>
                <w:rFonts w:ascii="Times New Roman"/>
                <w:sz w:val="23"/>
              </w:rPr>
            </w:pPr>
          </w:p>
          <w:p>
            <w:pPr>
              <w:pStyle w:val="9"/>
              <w:spacing w:before="1"/>
              <w:ind w:right="96"/>
              <w:rPr>
                <w:sz w:val="21"/>
              </w:rPr>
            </w:pPr>
            <w:r>
              <w:rPr>
                <w:sz w:val="21"/>
              </w:rPr>
              <w:t>0.00</w:t>
            </w:r>
          </w:p>
        </w:tc>
        <w:tc>
          <w:tcPr>
            <w:tcW w:w="1772" w:type="dxa"/>
          </w:tcPr>
          <w:p>
            <w:pPr>
              <w:pStyle w:val="9"/>
              <w:spacing w:before="1"/>
              <w:jc w:val="left"/>
              <w:rPr>
                <w:rFonts w:ascii="Times New Roman"/>
                <w:sz w:val="23"/>
              </w:rPr>
            </w:pPr>
          </w:p>
          <w:p>
            <w:pPr>
              <w:pStyle w:val="9"/>
              <w:spacing w:before="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20808</w:t>
            </w:r>
          </w:p>
        </w:tc>
        <w:tc>
          <w:tcPr>
            <w:tcW w:w="2174" w:type="dxa"/>
          </w:tcPr>
          <w:p>
            <w:pPr>
              <w:pStyle w:val="9"/>
              <w:spacing w:before="81"/>
              <w:ind w:left="107"/>
              <w:jc w:val="left"/>
              <w:rPr>
                <w:sz w:val="21"/>
              </w:rPr>
            </w:pPr>
            <w:r>
              <w:rPr>
                <w:sz w:val="21"/>
              </w:rPr>
              <w:t>抚恤</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2080801</w:t>
            </w:r>
          </w:p>
        </w:tc>
        <w:tc>
          <w:tcPr>
            <w:tcW w:w="2174" w:type="dxa"/>
          </w:tcPr>
          <w:p>
            <w:pPr>
              <w:pStyle w:val="9"/>
              <w:spacing w:before="79"/>
              <w:ind w:left="107"/>
              <w:jc w:val="left"/>
              <w:rPr>
                <w:sz w:val="21"/>
              </w:rPr>
            </w:pPr>
            <w:r>
              <w:rPr>
                <w:sz w:val="21"/>
              </w:rPr>
              <w:t>死亡抚恤</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8"/>
              <w:ind w:left="107"/>
              <w:jc w:val="left"/>
              <w:rPr>
                <w:sz w:val="21"/>
              </w:rPr>
            </w:pPr>
            <w:r>
              <w:rPr>
                <w:sz w:val="21"/>
              </w:rPr>
              <w:t>210</w:t>
            </w:r>
          </w:p>
        </w:tc>
        <w:tc>
          <w:tcPr>
            <w:tcW w:w="2174" w:type="dxa"/>
          </w:tcPr>
          <w:p>
            <w:pPr>
              <w:pStyle w:val="9"/>
              <w:spacing w:before="22"/>
              <w:ind w:left="107"/>
              <w:jc w:val="left"/>
              <w:rPr>
                <w:sz w:val="21"/>
              </w:rPr>
            </w:pPr>
            <w:r>
              <w:rPr>
                <w:sz w:val="21"/>
              </w:rPr>
              <w:t>医疗卫生与计划生育</w:t>
            </w:r>
          </w:p>
          <w:p>
            <w:pPr>
              <w:pStyle w:val="9"/>
              <w:spacing w:before="43"/>
              <w:ind w:left="107"/>
              <w:jc w:val="left"/>
              <w:rPr>
                <w:sz w:val="21"/>
              </w:rPr>
            </w:pPr>
            <w:r>
              <w:rPr>
                <w:sz w:val="21"/>
              </w:rPr>
              <w:t>支出</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21011</w:t>
            </w:r>
          </w:p>
        </w:tc>
        <w:tc>
          <w:tcPr>
            <w:tcW w:w="2174" w:type="dxa"/>
          </w:tcPr>
          <w:p>
            <w:pPr>
              <w:pStyle w:val="9"/>
              <w:spacing w:before="79"/>
              <w:ind w:left="107"/>
              <w:jc w:val="left"/>
              <w:rPr>
                <w:sz w:val="21"/>
              </w:rPr>
            </w:pPr>
            <w:r>
              <w:rPr>
                <w:sz w:val="21"/>
              </w:rPr>
              <w:t>行政事业单位医疗</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2101101</w:t>
            </w:r>
          </w:p>
        </w:tc>
        <w:tc>
          <w:tcPr>
            <w:tcW w:w="2174" w:type="dxa"/>
          </w:tcPr>
          <w:p>
            <w:pPr>
              <w:pStyle w:val="9"/>
              <w:spacing w:before="79"/>
              <w:ind w:left="107"/>
              <w:jc w:val="left"/>
              <w:rPr>
                <w:sz w:val="21"/>
              </w:rPr>
            </w:pPr>
            <w:r>
              <w:rPr>
                <w:sz w:val="21"/>
              </w:rPr>
              <w:t>行政单位医疗</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2101102</w:t>
            </w:r>
          </w:p>
        </w:tc>
        <w:tc>
          <w:tcPr>
            <w:tcW w:w="2174" w:type="dxa"/>
          </w:tcPr>
          <w:p>
            <w:pPr>
              <w:pStyle w:val="9"/>
              <w:ind w:left="107"/>
              <w:jc w:val="left"/>
              <w:rPr>
                <w:sz w:val="21"/>
              </w:rPr>
            </w:pPr>
            <w:r>
              <w:rPr>
                <w:sz w:val="21"/>
              </w:rPr>
              <w:t>事业单位医疗</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pPr>
              <w:pStyle w:val="9"/>
              <w:spacing w:before="177"/>
              <w:ind w:left="107"/>
              <w:jc w:val="left"/>
              <w:rPr>
                <w:sz w:val="21"/>
              </w:rPr>
            </w:pPr>
            <w:r>
              <w:rPr>
                <w:sz w:val="21"/>
              </w:rPr>
              <w:t>2101199</w:t>
            </w:r>
          </w:p>
        </w:tc>
        <w:tc>
          <w:tcPr>
            <w:tcW w:w="2174" w:type="dxa"/>
          </w:tcPr>
          <w:p>
            <w:pPr>
              <w:pStyle w:val="9"/>
              <w:spacing w:before="21"/>
              <w:ind w:left="107"/>
              <w:jc w:val="left"/>
              <w:rPr>
                <w:sz w:val="21"/>
              </w:rPr>
            </w:pPr>
            <w:r>
              <w:rPr>
                <w:sz w:val="21"/>
              </w:rPr>
              <w:t>其他行政事业单位医</w:t>
            </w:r>
          </w:p>
          <w:p>
            <w:pPr>
              <w:pStyle w:val="9"/>
              <w:spacing w:before="43"/>
              <w:ind w:left="107"/>
              <w:jc w:val="left"/>
              <w:rPr>
                <w:sz w:val="21"/>
              </w:rPr>
            </w:pPr>
            <w:r>
              <w:rPr>
                <w:sz w:val="21"/>
              </w:rPr>
              <w:t>疗支出</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211</w:t>
            </w:r>
          </w:p>
        </w:tc>
        <w:tc>
          <w:tcPr>
            <w:tcW w:w="2174" w:type="dxa"/>
          </w:tcPr>
          <w:p>
            <w:pPr>
              <w:pStyle w:val="9"/>
              <w:ind w:left="107"/>
              <w:jc w:val="left"/>
              <w:rPr>
                <w:sz w:val="21"/>
              </w:rPr>
            </w:pPr>
            <w:r>
              <w:rPr>
                <w:sz w:val="21"/>
              </w:rPr>
              <w:t>节能环保支出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21110</w:t>
            </w:r>
          </w:p>
        </w:tc>
        <w:tc>
          <w:tcPr>
            <w:tcW w:w="2174" w:type="dxa"/>
          </w:tcPr>
          <w:p>
            <w:pPr>
              <w:pStyle w:val="9"/>
              <w:spacing w:before="81"/>
              <w:ind w:left="107"/>
              <w:jc w:val="left"/>
              <w:rPr>
                <w:sz w:val="21"/>
              </w:rPr>
            </w:pPr>
            <w:r>
              <w:rPr>
                <w:sz w:val="21"/>
              </w:rPr>
              <w:t>能源节约利用</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2111001</w:t>
            </w:r>
          </w:p>
        </w:tc>
        <w:tc>
          <w:tcPr>
            <w:tcW w:w="2174" w:type="dxa"/>
          </w:tcPr>
          <w:p>
            <w:pPr>
              <w:pStyle w:val="9"/>
              <w:spacing w:before="79"/>
              <w:ind w:left="107"/>
              <w:jc w:val="left"/>
              <w:rPr>
                <w:sz w:val="21"/>
              </w:rPr>
            </w:pPr>
            <w:r>
              <w:rPr>
                <w:sz w:val="21"/>
              </w:rPr>
              <w:t>能源节约利用</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213</w:t>
            </w:r>
          </w:p>
        </w:tc>
        <w:tc>
          <w:tcPr>
            <w:tcW w:w="2174" w:type="dxa"/>
          </w:tcPr>
          <w:p>
            <w:pPr>
              <w:pStyle w:val="9"/>
              <w:ind w:left="107"/>
              <w:jc w:val="left"/>
              <w:rPr>
                <w:sz w:val="21"/>
              </w:rPr>
            </w:pPr>
            <w:r>
              <w:rPr>
                <w:sz w:val="21"/>
              </w:rPr>
              <w:t>农林水支出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21303</w:t>
            </w:r>
          </w:p>
        </w:tc>
        <w:tc>
          <w:tcPr>
            <w:tcW w:w="2174" w:type="dxa"/>
          </w:tcPr>
          <w:p>
            <w:pPr>
              <w:pStyle w:val="9"/>
              <w:ind w:left="107"/>
              <w:jc w:val="left"/>
              <w:rPr>
                <w:sz w:val="21"/>
              </w:rPr>
            </w:pPr>
            <w:r>
              <w:rPr>
                <w:sz w:val="21"/>
              </w:rPr>
              <w:t>水利</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7"/>
              <w:ind w:left="107"/>
              <w:jc w:val="left"/>
              <w:rPr>
                <w:sz w:val="21"/>
              </w:rPr>
            </w:pPr>
            <w:r>
              <w:rPr>
                <w:sz w:val="21"/>
              </w:rPr>
              <w:t>2130311</w:t>
            </w:r>
          </w:p>
        </w:tc>
        <w:tc>
          <w:tcPr>
            <w:tcW w:w="2174" w:type="dxa"/>
          </w:tcPr>
          <w:p>
            <w:pPr>
              <w:pStyle w:val="9"/>
              <w:spacing w:before="21"/>
              <w:ind w:left="107"/>
              <w:jc w:val="left"/>
              <w:rPr>
                <w:sz w:val="21"/>
              </w:rPr>
            </w:pPr>
            <w:r>
              <w:rPr>
                <w:sz w:val="21"/>
              </w:rPr>
              <w:t>水资源节约管理与保</w:t>
            </w:r>
          </w:p>
          <w:p>
            <w:pPr>
              <w:pStyle w:val="9"/>
              <w:spacing w:before="43"/>
              <w:ind w:left="107"/>
              <w:jc w:val="left"/>
              <w:rPr>
                <w:sz w:val="21"/>
              </w:rPr>
            </w:pPr>
            <w:r>
              <w:rPr>
                <w:w w:val="99"/>
                <w:sz w:val="21"/>
              </w:rPr>
              <w:t>护</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368" w:type="dxa"/>
          </w:tcPr>
          <w:p>
            <w:pPr>
              <w:pStyle w:val="9"/>
              <w:spacing w:before="81"/>
              <w:ind w:left="107"/>
              <w:jc w:val="left"/>
              <w:rPr>
                <w:sz w:val="21"/>
              </w:rPr>
            </w:pPr>
            <w:r>
              <w:rPr>
                <w:sz w:val="21"/>
              </w:rPr>
              <w:t>21305</w:t>
            </w:r>
          </w:p>
        </w:tc>
        <w:tc>
          <w:tcPr>
            <w:tcW w:w="2174" w:type="dxa"/>
          </w:tcPr>
          <w:p>
            <w:pPr>
              <w:pStyle w:val="9"/>
              <w:spacing w:before="81"/>
              <w:ind w:left="107"/>
              <w:jc w:val="left"/>
              <w:rPr>
                <w:sz w:val="21"/>
              </w:rPr>
            </w:pPr>
            <w:r>
              <w:rPr>
                <w:sz w:val="21"/>
              </w:rPr>
              <w:t>扶贫</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2130599</w:t>
            </w:r>
          </w:p>
        </w:tc>
        <w:tc>
          <w:tcPr>
            <w:tcW w:w="2174" w:type="dxa"/>
          </w:tcPr>
          <w:p>
            <w:pPr>
              <w:pStyle w:val="9"/>
              <w:spacing w:before="79"/>
              <w:ind w:left="107"/>
              <w:jc w:val="left"/>
              <w:rPr>
                <w:sz w:val="21"/>
              </w:rPr>
            </w:pPr>
            <w:r>
              <w:rPr>
                <w:sz w:val="21"/>
              </w:rPr>
              <w:t>其他扶贫支出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215</w:t>
            </w:r>
          </w:p>
        </w:tc>
        <w:tc>
          <w:tcPr>
            <w:tcW w:w="2174" w:type="dxa"/>
          </w:tcPr>
          <w:p>
            <w:pPr>
              <w:pStyle w:val="9"/>
              <w:spacing w:before="79"/>
              <w:ind w:left="107"/>
              <w:jc w:val="left"/>
              <w:rPr>
                <w:sz w:val="21"/>
              </w:rPr>
            </w:pPr>
            <w:r>
              <w:rPr>
                <w:sz w:val="21"/>
              </w:rPr>
              <w:t>资源勘探信息等支出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21505</w:t>
            </w:r>
          </w:p>
        </w:tc>
        <w:tc>
          <w:tcPr>
            <w:tcW w:w="2174" w:type="dxa"/>
          </w:tcPr>
          <w:p>
            <w:pPr>
              <w:pStyle w:val="9"/>
              <w:ind w:left="107"/>
              <w:jc w:val="left"/>
              <w:rPr>
                <w:sz w:val="21"/>
              </w:rPr>
            </w:pPr>
            <w:r>
              <w:rPr>
                <w:sz w:val="21"/>
              </w:rPr>
              <w:t>工业和信息产业监管</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7"/>
              <w:ind w:left="107"/>
              <w:jc w:val="left"/>
              <w:rPr>
                <w:sz w:val="21"/>
              </w:rPr>
            </w:pPr>
            <w:r>
              <w:rPr>
                <w:sz w:val="21"/>
              </w:rPr>
              <w:t>2150599</w:t>
            </w:r>
          </w:p>
        </w:tc>
        <w:tc>
          <w:tcPr>
            <w:tcW w:w="2174" w:type="dxa"/>
          </w:tcPr>
          <w:p>
            <w:pPr>
              <w:pStyle w:val="9"/>
              <w:spacing w:before="20"/>
              <w:ind w:left="107"/>
              <w:jc w:val="left"/>
              <w:rPr>
                <w:sz w:val="21"/>
              </w:rPr>
            </w:pPr>
            <w:r>
              <w:rPr>
                <w:sz w:val="21"/>
              </w:rPr>
              <w:t>其他工业和信息产业</w:t>
            </w:r>
          </w:p>
          <w:p>
            <w:pPr>
              <w:pStyle w:val="9"/>
              <w:spacing w:before="43"/>
              <w:ind w:left="107"/>
              <w:jc w:val="left"/>
              <w:rPr>
                <w:sz w:val="21"/>
              </w:rPr>
            </w:pPr>
            <w:r>
              <w:rPr>
                <w:sz w:val="21"/>
              </w:rPr>
              <w:t>监管支出</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221</w:t>
            </w:r>
          </w:p>
        </w:tc>
        <w:tc>
          <w:tcPr>
            <w:tcW w:w="2174" w:type="dxa"/>
          </w:tcPr>
          <w:p>
            <w:pPr>
              <w:pStyle w:val="9"/>
              <w:ind w:left="107"/>
              <w:jc w:val="left"/>
              <w:rPr>
                <w:sz w:val="21"/>
              </w:rPr>
            </w:pPr>
            <w:r>
              <w:rPr>
                <w:sz w:val="21"/>
              </w:rPr>
              <w:t>住房保障支出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22102</w:t>
            </w:r>
          </w:p>
        </w:tc>
        <w:tc>
          <w:tcPr>
            <w:tcW w:w="2174" w:type="dxa"/>
          </w:tcPr>
          <w:p>
            <w:pPr>
              <w:pStyle w:val="9"/>
              <w:spacing w:before="81"/>
              <w:ind w:left="107"/>
              <w:jc w:val="left"/>
              <w:rPr>
                <w:sz w:val="21"/>
              </w:rPr>
            </w:pPr>
            <w:r>
              <w:rPr>
                <w:sz w:val="21"/>
              </w:rPr>
              <w:t>住房改革支出</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2210201</w:t>
            </w:r>
          </w:p>
        </w:tc>
        <w:tc>
          <w:tcPr>
            <w:tcW w:w="2174" w:type="dxa"/>
          </w:tcPr>
          <w:p>
            <w:pPr>
              <w:pStyle w:val="9"/>
              <w:spacing w:before="79"/>
              <w:ind w:left="107"/>
              <w:jc w:val="left"/>
              <w:rPr>
                <w:sz w:val="21"/>
              </w:rPr>
            </w:pPr>
            <w:r>
              <w:rPr>
                <w:sz w:val="21"/>
              </w:rPr>
              <w:t>住房公积金</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229</w:t>
            </w:r>
          </w:p>
        </w:tc>
        <w:tc>
          <w:tcPr>
            <w:tcW w:w="2174" w:type="dxa"/>
          </w:tcPr>
          <w:p>
            <w:pPr>
              <w:pStyle w:val="9"/>
              <w:ind w:left="107"/>
              <w:jc w:val="left"/>
              <w:rPr>
                <w:sz w:val="21"/>
              </w:rPr>
            </w:pPr>
            <w:r>
              <w:rPr>
                <w:sz w:val="21"/>
              </w:rPr>
              <w:t>其他支出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22999</w:t>
            </w:r>
          </w:p>
        </w:tc>
        <w:tc>
          <w:tcPr>
            <w:tcW w:w="2174" w:type="dxa"/>
          </w:tcPr>
          <w:p>
            <w:pPr>
              <w:pStyle w:val="9"/>
              <w:ind w:left="107"/>
              <w:jc w:val="left"/>
              <w:rPr>
                <w:sz w:val="21"/>
              </w:rPr>
            </w:pPr>
            <w:r>
              <w:rPr>
                <w:sz w:val="21"/>
              </w:rPr>
              <w:t>其他支出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2299901</w:t>
            </w:r>
          </w:p>
        </w:tc>
        <w:tc>
          <w:tcPr>
            <w:tcW w:w="2174" w:type="dxa"/>
          </w:tcPr>
          <w:p>
            <w:pPr>
              <w:pStyle w:val="9"/>
              <w:spacing w:before="81"/>
              <w:ind w:left="107"/>
              <w:jc w:val="left"/>
              <w:rPr>
                <w:sz w:val="21"/>
              </w:rPr>
            </w:pPr>
            <w:r>
              <w:rPr>
                <w:sz w:val="21"/>
              </w:rPr>
              <w:t>其他支出</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bl>
    <w:p>
      <w:pPr>
        <w:spacing w:before="53"/>
        <w:ind w:left="640" w:right="0" w:firstLine="0"/>
        <w:jc w:val="left"/>
        <w:rPr>
          <w:sz w:val="21"/>
        </w:rPr>
      </w:pPr>
      <w:r>
        <w:rPr>
          <w:sz w:val="21"/>
        </w:rPr>
        <w:t>注：本表反映部门本年度各项支出情况。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4</w:t>
      </w:r>
    </w:p>
    <w:p>
      <w:pPr>
        <w:pStyle w:val="4"/>
        <w:spacing w:before="2"/>
        <w:rPr>
          <w:sz w:val="18"/>
        </w:rPr>
      </w:pPr>
    </w:p>
    <w:p>
      <w:pPr>
        <w:pStyle w:val="3"/>
        <w:spacing w:before="1"/>
        <w:ind w:left="0"/>
        <w:jc w:val="center"/>
      </w:pPr>
      <w:r>
        <w:t>财政拨款收入支出决算总表</w:t>
      </w:r>
    </w:p>
    <w:p>
      <w:pPr>
        <w:tabs>
          <w:tab w:val="left" w:pos="13177"/>
        </w:tabs>
        <w:spacing w:before="135"/>
        <w:ind w:left="220" w:right="0" w:firstLine="0"/>
        <w:jc w:val="left"/>
        <w:rPr>
          <w:sz w:val="20"/>
        </w:rPr>
      </w:pPr>
      <w:r>
        <w:rPr>
          <w:sz w:val="20"/>
        </w:rPr>
        <w:t>部门：</w:t>
      </w:r>
      <w:r>
        <w:rPr>
          <w:spacing w:val="-2"/>
          <w:sz w:val="20"/>
        </w:rPr>
        <w:t xml:space="preserve"> </w:t>
      </w:r>
      <w:r>
        <w:rPr>
          <w:sz w:val="20"/>
        </w:rPr>
        <w:t>汕尾市城区红草第二中学</w:t>
      </w:r>
      <w:r>
        <w:rPr>
          <w:sz w:val="20"/>
        </w:rPr>
        <w:tab/>
      </w:r>
      <w:r>
        <w:rPr>
          <w:position w:val="3"/>
          <w:sz w:val="20"/>
        </w:rPr>
        <w:t>单位：万元</w:t>
      </w:r>
    </w:p>
    <w:p>
      <w:pPr>
        <w:pStyle w:val="4"/>
        <w:spacing w:before="2"/>
        <w:rPr>
          <w:sz w:val="7"/>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7"/>
        <w:gridCol w:w="763"/>
        <w:gridCol w:w="1505"/>
        <w:gridCol w:w="2772"/>
        <w:gridCol w:w="774"/>
        <w:gridCol w:w="1772"/>
        <w:gridCol w:w="1772"/>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315" w:type="dxa"/>
            <w:gridSpan w:val="3"/>
          </w:tcPr>
          <w:p>
            <w:pPr>
              <w:pStyle w:val="9"/>
              <w:spacing w:before="69"/>
              <w:ind w:left="2426" w:right="2418"/>
              <w:jc w:val="center"/>
              <w:rPr>
                <w:sz w:val="21"/>
              </w:rPr>
            </w:pPr>
            <w:r>
              <w:rPr>
                <w:sz w:val="21"/>
              </w:rPr>
              <w:t>收入</w:t>
            </w:r>
          </w:p>
        </w:tc>
        <w:tc>
          <w:tcPr>
            <w:tcW w:w="8859" w:type="dxa"/>
            <w:gridSpan w:val="5"/>
          </w:tcPr>
          <w:p>
            <w:pPr>
              <w:pStyle w:val="9"/>
              <w:spacing w:before="69"/>
              <w:ind w:left="4196" w:right="4193"/>
              <w:jc w:val="center"/>
              <w:rPr>
                <w:sz w:val="21"/>
              </w:rPr>
            </w:pPr>
            <w:r>
              <w:rPr>
                <w:sz w:val="21"/>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047" w:type="dxa"/>
          </w:tcPr>
          <w:p>
            <w:pPr>
              <w:pStyle w:val="9"/>
              <w:tabs>
                <w:tab w:val="left" w:pos="637"/>
              </w:tabs>
              <w:spacing w:before="177"/>
              <w:ind w:left="8"/>
              <w:jc w:val="center"/>
              <w:rPr>
                <w:sz w:val="21"/>
              </w:rPr>
            </w:pPr>
            <w:r>
              <w:rPr>
                <w:sz w:val="21"/>
              </w:rPr>
              <w:t>项</w:t>
            </w:r>
            <w:r>
              <w:rPr>
                <w:sz w:val="21"/>
              </w:rPr>
              <w:tab/>
            </w:r>
            <w:r>
              <w:rPr>
                <w:sz w:val="21"/>
              </w:rPr>
              <w:t>目</w:t>
            </w:r>
          </w:p>
        </w:tc>
        <w:tc>
          <w:tcPr>
            <w:tcW w:w="763" w:type="dxa"/>
          </w:tcPr>
          <w:p>
            <w:pPr>
              <w:pStyle w:val="9"/>
              <w:spacing w:before="177"/>
              <w:ind w:left="150" w:right="143"/>
              <w:jc w:val="center"/>
              <w:rPr>
                <w:sz w:val="21"/>
              </w:rPr>
            </w:pPr>
            <w:r>
              <w:rPr>
                <w:sz w:val="21"/>
              </w:rPr>
              <w:t>行次</w:t>
            </w:r>
          </w:p>
        </w:tc>
        <w:tc>
          <w:tcPr>
            <w:tcW w:w="1505" w:type="dxa"/>
          </w:tcPr>
          <w:p>
            <w:pPr>
              <w:pStyle w:val="9"/>
              <w:spacing w:before="177"/>
              <w:ind w:left="519" w:right="515"/>
              <w:jc w:val="center"/>
              <w:rPr>
                <w:sz w:val="21"/>
              </w:rPr>
            </w:pPr>
            <w:r>
              <w:rPr>
                <w:sz w:val="21"/>
              </w:rPr>
              <w:t>金额</w:t>
            </w:r>
          </w:p>
        </w:tc>
        <w:tc>
          <w:tcPr>
            <w:tcW w:w="2772" w:type="dxa"/>
          </w:tcPr>
          <w:p>
            <w:pPr>
              <w:pStyle w:val="9"/>
              <w:tabs>
                <w:tab w:val="left" w:pos="640"/>
              </w:tabs>
              <w:spacing w:before="177"/>
              <w:ind w:left="9"/>
              <w:jc w:val="center"/>
              <w:rPr>
                <w:sz w:val="21"/>
              </w:rPr>
            </w:pPr>
            <w:r>
              <w:rPr>
                <w:sz w:val="21"/>
              </w:rPr>
              <w:t>项</w:t>
            </w:r>
            <w:r>
              <w:rPr>
                <w:sz w:val="21"/>
              </w:rPr>
              <w:tab/>
            </w:r>
            <w:r>
              <w:rPr>
                <w:sz w:val="21"/>
              </w:rPr>
              <w:t>目</w:t>
            </w:r>
          </w:p>
        </w:tc>
        <w:tc>
          <w:tcPr>
            <w:tcW w:w="774" w:type="dxa"/>
          </w:tcPr>
          <w:p>
            <w:pPr>
              <w:pStyle w:val="9"/>
              <w:spacing w:before="177"/>
              <w:ind w:left="154" w:right="149"/>
              <w:jc w:val="center"/>
              <w:rPr>
                <w:sz w:val="21"/>
              </w:rPr>
            </w:pPr>
            <w:r>
              <w:rPr>
                <w:sz w:val="21"/>
              </w:rPr>
              <w:t>行次</w:t>
            </w:r>
          </w:p>
        </w:tc>
        <w:tc>
          <w:tcPr>
            <w:tcW w:w="1772" w:type="dxa"/>
          </w:tcPr>
          <w:p>
            <w:pPr>
              <w:pStyle w:val="9"/>
              <w:spacing w:before="177"/>
              <w:ind w:left="129" w:right="121"/>
              <w:jc w:val="center"/>
              <w:rPr>
                <w:sz w:val="21"/>
              </w:rPr>
            </w:pPr>
            <w:r>
              <w:rPr>
                <w:sz w:val="21"/>
              </w:rPr>
              <w:t>合计</w:t>
            </w:r>
          </w:p>
        </w:tc>
        <w:tc>
          <w:tcPr>
            <w:tcW w:w="1772" w:type="dxa"/>
          </w:tcPr>
          <w:p>
            <w:pPr>
              <w:pStyle w:val="9"/>
              <w:spacing w:before="21"/>
              <w:ind w:left="129" w:right="123"/>
              <w:jc w:val="center"/>
              <w:rPr>
                <w:sz w:val="21"/>
              </w:rPr>
            </w:pPr>
            <w:r>
              <w:rPr>
                <w:sz w:val="21"/>
              </w:rPr>
              <w:t>一般公共预算财</w:t>
            </w:r>
          </w:p>
          <w:p>
            <w:pPr>
              <w:pStyle w:val="9"/>
              <w:spacing w:before="43"/>
              <w:ind w:left="129" w:right="123"/>
              <w:jc w:val="center"/>
              <w:rPr>
                <w:sz w:val="21"/>
              </w:rPr>
            </w:pPr>
            <w:r>
              <w:rPr>
                <w:sz w:val="21"/>
              </w:rPr>
              <w:t>政拨款</w:t>
            </w:r>
          </w:p>
        </w:tc>
        <w:tc>
          <w:tcPr>
            <w:tcW w:w="1769" w:type="dxa"/>
          </w:tcPr>
          <w:p>
            <w:pPr>
              <w:pStyle w:val="9"/>
              <w:spacing w:before="21"/>
              <w:ind w:left="128" w:right="120"/>
              <w:jc w:val="center"/>
              <w:rPr>
                <w:sz w:val="21"/>
              </w:rPr>
            </w:pPr>
            <w:r>
              <w:rPr>
                <w:sz w:val="21"/>
              </w:rPr>
              <w:t>政府性基金预算</w:t>
            </w:r>
          </w:p>
          <w:p>
            <w:pPr>
              <w:pStyle w:val="9"/>
              <w:spacing w:before="43"/>
              <w:ind w:left="125" w:right="120"/>
              <w:jc w:val="center"/>
              <w:rPr>
                <w:sz w:val="21"/>
              </w:rPr>
            </w:pPr>
            <w:r>
              <w:rPr>
                <w:sz w:val="21"/>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tabs>
                <w:tab w:val="left" w:pos="637"/>
              </w:tabs>
              <w:spacing w:before="69"/>
              <w:ind w:left="8"/>
              <w:jc w:val="center"/>
              <w:rPr>
                <w:sz w:val="21"/>
              </w:rPr>
            </w:pPr>
            <w:r>
              <w:rPr>
                <w:sz w:val="21"/>
              </w:rPr>
              <w:t>栏</w:t>
            </w:r>
            <w:r>
              <w:rPr>
                <w:sz w:val="21"/>
              </w:rPr>
              <w:tab/>
            </w:r>
            <w:r>
              <w:rPr>
                <w:sz w:val="21"/>
              </w:rPr>
              <w:t>次</w:t>
            </w:r>
          </w:p>
        </w:tc>
        <w:tc>
          <w:tcPr>
            <w:tcW w:w="763" w:type="dxa"/>
          </w:tcPr>
          <w:p>
            <w:pPr>
              <w:pStyle w:val="9"/>
              <w:spacing w:before="0"/>
              <w:jc w:val="left"/>
              <w:rPr>
                <w:rFonts w:ascii="Times New Roman"/>
                <w:sz w:val="20"/>
              </w:rPr>
            </w:pPr>
          </w:p>
        </w:tc>
        <w:tc>
          <w:tcPr>
            <w:tcW w:w="1505" w:type="dxa"/>
          </w:tcPr>
          <w:p>
            <w:pPr>
              <w:pStyle w:val="9"/>
              <w:spacing w:before="69"/>
              <w:ind w:left="8"/>
              <w:jc w:val="center"/>
              <w:rPr>
                <w:sz w:val="21"/>
              </w:rPr>
            </w:pPr>
            <w:r>
              <w:rPr>
                <w:w w:val="99"/>
                <w:sz w:val="21"/>
              </w:rPr>
              <w:t>1</w:t>
            </w:r>
          </w:p>
        </w:tc>
        <w:tc>
          <w:tcPr>
            <w:tcW w:w="2772" w:type="dxa"/>
          </w:tcPr>
          <w:p>
            <w:pPr>
              <w:pStyle w:val="9"/>
              <w:tabs>
                <w:tab w:val="left" w:pos="640"/>
              </w:tabs>
              <w:spacing w:before="69"/>
              <w:ind w:left="9"/>
              <w:jc w:val="center"/>
              <w:rPr>
                <w:sz w:val="21"/>
              </w:rPr>
            </w:pPr>
            <w:r>
              <w:rPr>
                <w:sz w:val="21"/>
              </w:rPr>
              <w:t>栏</w:t>
            </w:r>
            <w:r>
              <w:rPr>
                <w:sz w:val="21"/>
              </w:rPr>
              <w:tab/>
            </w:r>
            <w:r>
              <w:rPr>
                <w:sz w:val="21"/>
              </w:rPr>
              <w:t>次</w:t>
            </w:r>
          </w:p>
        </w:tc>
        <w:tc>
          <w:tcPr>
            <w:tcW w:w="774" w:type="dxa"/>
          </w:tcPr>
          <w:p>
            <w:pPr>
              <w:pStyle w:val="9"/>
              <w:spacing w:before="0"/>
              <w:jc w:val="left"/>
              <w:rPr>
                <w:rFonts w:ascii="Times New Roman"/>
                <w:sz w:val="20"/>
              </w:rPr>
            </w:pPr>
          </w:p>
        </w:tc>
        <w:tc>
          <w:tcPr>
            <w:tcW w:w="1772" w:type="dxa"/>
          </w:tcPr>
          <w:p>
            <w:pPr>
              <w:pStyle w:val="9"/>
              <w:spacing w:before="69"/>
              <w:ind w:left="7"/>
              <w:jc w:val="center"/>
              <w:rPr>
                <w:sz w:val="21"/>
              </w:rPr>
            </w:pPr>
            <w:r>
              <w:rPr>
                <w:w w:val="99"/>
                <w:sz w:val="21"/>
              </w:rPr>
              <w:t>2</w:t>
            </w:r>
          </w:p>
        </w:tc>
        <w:tc>
          <w:tcPr>
            <w:tcW w:w="1772" w:type="dxa"/>
          </w:tcPr>
          <w:p>
            <w:pPr>
              <w:pStyle w:val="9"/>
              <w:spacing w:before="69"/>
              <w:ind w:left="5"/>
              <w:jc w:val="center"/>
              <w:rPr>
                <w:sz w:val="21"/>
              </w:rPr>
            </w:pPr>
            <w:r>
              <w:rPr>
                <w:w w:val="99"/>
                <w:sz w:val="21"/>
              </w:rPr>
              <w:t>3</w:t>
            </w:r>
          </w:p>
        </w:tc>
        <w:tc>
          <w:tcPr>
            <w:tcW w:w="1769" w:type="dxa"/>
          </w:tcPr>
          <w:p>
            <w:pPr>
              <w:pStyle w:val="9"/>
              <w:spacing w:before="69"/>
              <w:ind w:left="7"/>
              <w:jc w:val="center"/>
              <w:rPr>
                <w:sz w:val="21"/>
              </w:rPr>
            </w:pPr>
            <w:r>
              <w:rPr>
                <w:w w:val="99"/>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68"/>
              <w:ind w:left="107"/>
              <w:jc w:val="left"/>
              <w:rPr>
                <w:sz w:val="21"/>
              </w:rPr>
            </w:pPr>
            <w:r>
              <w:rPr>
                <w:sz w:val="21"/>
              </w:rPr>
              <w:t>一、一般公共预算财政拨款</w:t>
            </w:r>
          </w:p>
        </w:tc>
        <w:tc>
          <w:tcPr>
            <w:tcW w:w="763" w:type="dxa"/>
          </w:tcPr>
          <w:p>
            <w:pPr>
              <w:pStyle w:val="9"/>
              <w:spacing w:before="68"/>
              <w:ind w:left="10"/>
              <w:jc w:val="center"/>
              <w:rPr>
                <w:sz w:val="21"/>
              </w:rPr>
            </w:pPr>
            <w:r>
              <w:rPr>
                <w:w w:val="99"/>
                <w:sz w:val="21"/>
              </w:rPr>
              <w:t>1</w:t>
            </w:r>
          </w:p>
        </w:tc>
        <w:tc>
          <w:tcPr>
            <w:tcW w:w="1505" w:type="dxa"/>
          </w:tcPr>
          <w:p>
            <w:pPr>
              <w:pStyle w:val="9"/>
              <w:spacing w:before="68"/>
              <w:ind w:right="96"/>
              <w:rPr>
                <w:sz w:val="21"/>
              </w:rPr>
            </w:pPr>
            <w:r>
              <w:rPr>
                <w:w w:val="95"/>
                <w:sz w:val="21"/>
              </w:rPr>
              <w:t>353.01</w:t>
            </w:r>
          </w:p>
        </w:tc>
        <w:tc>
          <w:tcPr>
            <w:tcW w:w="2772" w:type="dxa"/>
          </w:tcPr>
          <w:p>
            <w:pPr>
              <w:pStyle w:val="9"/>
              <w:spacing w:before="20"/>
              <w:ind w:left="108"/>
              <w:jc w:val="left"/>
              <w:rPr>
                <w:sz w:val="21"/>
              </w:rPr>
            </w:pPr>
            <w:r>
              <w:rPr>
                <w:sz w:val="21"/>
              </w:rPr>
              <w:t>一、一般公共服务支出</w:t>
            </w:r>
          </w:p>
        </w:tc>
        <w:tc>
          <w:tcPr>
            <w:tcW w:w="774" w:type="dxa"/>
          </w:tcPr>
          <w:p>
            <w:pPr>
              <w:pStyle w:val="9"/>
              <w:spacing w:before="68"/>
              <w:ind w:left="154" w:right="145"/>
              <w:jc w:val="center"/>
              <w:rPr>
                <w:sz w:val="21"/>
              </w:rPr>
            </w:pPr>
            <w:r>
              <w:rPr>
                <w:sz w:val="21"/>
              </w:rPr>
              <w:t>29</w:t>
            </w:r>
          </w:p>
        </w:tc>
        <w:tc>
          <w:tcPr>
            <w:tcW w:w="1772" w:type="dxa"/>
          </w:tcPr>
          <w:p>
            <w:pPr>
              <w:pStyle w:val="9"/>
              <w:spacing w:before="63"/>
              <w:ind w:right="94"/>
              <w:rPr>
                <w:sz w:val="22"/>
              </w:rPr>
            </w:pPr>
            <w:r>
              <w:rPr>
                <w:sz w:val="22"/>
              </w:rPr>
              <w:t>0.45</w:t>
            </w:r>
          </w:p>
        </w:tc>
        <w:tc>
          <w:tcPr>
            <w:tcW w:w="1772" w:type="dxa"/>
          </w:tcPr>
          <w:p>
            <w:pPr>
              <w:pStyle w:val="9"/>
              <w:spacing w:before="63"/>
              <w:ind w:right="95"/>
              <w:rPr>
                <w:sz w:val="22"/>
              </w:rPr>
            </w:pPr>
            <w:r>
              <w:rPr>
                <w:sz w:val="22"/>
              </w:rPr>
              <w:t>0.45</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68"/>
              <w:ind w:left="107"/>
              <w:jc w:val="left"/>
              <w:rPr>
                <w:sz w:val="21"/>
              </w:rPr>
            </w:pPr>
            <w:r>
              <w:rPr>
                <w:sz w:val="21"/>
              </w:rPr>
              <w:t>二、政府性基金预算财政拨款</w:t>
            </w:r>
          </w:p>
        </w:tc>
        <w:tc>
          <w:tcPr>
            <w:tcW w:w="763" w:type="dxa"/>
          </w:tcPr>
          <w:p>
            <w:pPr>
              <w:pStyle w:val="9"/>
              <w:spacing w:before="68"/>
              <w:ind w:left="10"/>
              <w:jc w:val="center"/>
              <w:rPr>
                <w:sz w:val="21"/>
              </w:rPr>
            </w:pPr>
            <w:r>
              <w:rPr>
                <w:w w:val="99"/>
                <w:sz w:val="21"/>
              </w:rPr>
              <w:t>2</w:t>
            </w:r>
          </w:p>
        </w:tc>
        <w:tc>
          <w:tcPr>
            <w:tcW w:w="1505" w:type="dxa"/>
          </w:tcPr>
          <w:p>
            <w:pPr>
              <w:pStyle w:val="9"/>
              <w:spacing w:before="68"/>
              <w:ind w:right="96"/>
              <w:rPr>
                <w:sz w:val="21"/>
              </w:rPr>
            </w:pPr>
            <w:r>
              <w:rPr>
                <w:w w:val="95"/>
                <w:sz w:val="21"/>
              </w:rPr>
              <w:t>0.00</w:t>
            </w:r>
          </w:p>
        </w:tc>
        <w:tc>
          <w:tcPr>
            <w:tcW w:w="2772" w:type="dxa"/>
          </w:tcPr>
          <w:p>
            <w:pPr>
              <w:pStyle w:val="9"/>
              <w:spacing w:before="20"/>
              <w:ind w:left="108"/>
              <w:jc w:val="left"/>
              <w:rPr>
                <w:sz w:val="21"/>
              </w:rPr>
            </w:pPr>
            <w:r>
              <w:rPr>
                <w:sz w:val="21"/>
              </w:rPr>
              <w:t>二、外交支出</w:t>
            </w:r>
          </w:p>
        </w:tc>
        <w:tc>
          <w:tcPr>
            <w:tcW w:w="774" w:type="dxa"/>
          </w:tcPr>
          <w:p>
            <w:pPr>
              <w:pStyle w:val="9"/>
              <w:spacing w:before="68"/>
              <w:ind w:left="154" w:right="145"/>
              <w:jc w:val="center"/>
              <w:rPr>
                <w:sz w:val="21"/>
              </w:rPr>
            </w:pPr>
            <w:r>
              <w:rPr>
                <w:sz w:val="21"/>
              </w:rPr>
              <w:t>30</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0"/>
              <w:jc w:val="center"/>
              <w:rPr>
                <w:sz w:val="21"/>
              </w:rPr>
            </w:pPr>
            <w:r>
              <w:rPr>
                <w:w w:val="99"/>
                <w:sz w:val="21"/>
              </w:rPr>
              <w:t>3</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三、国防支出</w:t>
            </w:r>
          </w:p>
        </w:tc>
        <w:tc>
          <w:tcPr>
            <w:tcW w:w="774" w:type="dxa"/>
          </w:tcPr>
          <w:p>
            <w:pPr>
              <w:pStyle w:val="9"/>
              <w:spacing w:before="70"/>
              <w:ind w:left="154" w:right="145"/>
              <w:jc w:val="center"/>
              <w:rPr>
                <w:sz w:val="21"/>
              </w:rPr>
            </w:pPr>
            <w:r>
              <w:rPr>
                <w:sz w:val="21"/>
              </w:rPr>
              <w:t>31</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0"/>
              <w:jc w:val="center"/>
              <w:rPr>
                <w:sz w:val="21"/>
              </w:rPr>
            </w:pPr>
            <w:r>
              <w:rPr>
                <w:w w:val="99"/>
                <w:sz w:val="21"/>
              </w:rPr>
              <w:t>4</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四、公共安全支出</w:t>
            </w:r>
          </w:p>
        </w:tc>
        <w:tc>
          <w:tcPr>
            <w:tcW w:w="774" w:type="dxa"/>
          </w:tcPr>
          <w:p>
            <w:pPr>
              <w:pStyle w:val="9"/>
              <w:spacing w:before="70"/>
              <w:ind w:left="154" w:right="145"/>
              <w:jc w:val="center"/>
              <w:rPr>
                <w:sz w:val="21"/>
              </w:rPr>
            </w:pPr>
            <w:r>
              <w:rPr>
                <w:sz w:val="21"/>
              </w:rPr>
              <w:t>32</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0"/>
              <w:jc w:val="center"/>
              <w:rPr>
                <w:sz w:val="21"/>
              </w:rPr>
            </w:pPr>
            <w:r>
              <w:rPr>
                <w:w w:val="99"/>
                <w:sz w:val="21"/>
              </w:rPr>
              <w:t>5</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五、教育支出</w:t>
            </w:r>
          </w:p>
        </w:tc>
        <w:tc>
          <w:tcPr>
            <w:tcW w:w="774" w:type="dxa"/>
          </w:tcPr>
          <w:p>
            <w:pPr>
              <w:pStyle w:val="9"/>
              <w:spacing w:before="69"/>
              <w:ind w:left="154" w:right="145"/>
              <w:jc w:val="center"/>
              <w:rPr>
                <w:sz w:val="21"/>
              </w:rPr>
            </w:pPr>
            <w:r>
              <w:rPr>
                <w:sz w:val="21"/>
              </w:rPr>
              <w:t>33</w:t>
            </w:r>
          </w:p>
        </w:tc>
        <w:tc>
          <w:tcPr>
            <w:tcW w:w="1772" w:type="dxa"/>
          </w:tcPr>
          <w:p>
            <w:pPr>
              <w:pStyle w:val="9"/>
              <w:spacing w:before="69"/>
              <w:ind w:right="95"/>
              <w:rPr>
                <w:sz w:val="21"/>
              </w:rPr>
            </w:pPr>
            <w:r>
              <w:rPr>
                <w:w w:val="95"/>
                <w:sz w:val="21"/>
              </w:rPr>
              <w:t>314.93</w:t>
            </w:r>
          </w:p>
        </w:tc>
        <w:tc>
          <w:tcPr>
            <w:tcW w:w="1772" w:type="dxa"/>
          </w:tcPr>
          <w:p>
            <w:pPr>
              <w:pStyle w:val="9"/>
              <w:spacing w:before="69"/>
              <w:ind w:right="96"/>
              <w:rPr>
                <w:sz w:val="21"/>
              </w:rPr>
            </w:pPr>
            <w:r>
              <w:rPr>
                <w:w w:val="95"/>
                <w:sz w:val="21"/>
              </w:rPr>
              <w:t>314.93</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9"/>
              <w:ind w:left="10"/>
              <w:jc w:val="center"/>
              <w:rPr>
                <w:sz w:val="21"/>
              </w:rPr>
            </w:pPr>
            <w:r>
              <w:rPr>
                <w:w w:val="99"/>
                <w:sz w:val="21"/>
              </w:rPr>
              <w:t>6</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六、科学技术支出</w:t>
            </w:r>
          </w:p>
        </w:tc>
        <w:tc>
          <w:tcPr>
            <w:tcW w:w="774" w:type="dxa"/>
          </w:tcPr>
          <w:p>
            <w:pPr>
              <w:pStyle w:val="9"/>
              <w:spacing w:before="69"/>
              <w:ind w:left="154" w:right="145"/>
              <w:jc w:val="center"/>
              <w:rPr>
                <w:sz w:val="21"/>
              </w:rPr>
            </w:pPr>
            <w:r>
              <w:rPr>
                <w:sz w:val="21"/>
              </w:rPr>
              <w:t>34</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8"/>
              <w:ind w:left="10"/>
              <w:jc w:val="center"/>
              <w:rPr>
                <w:sz w:val="21"/>
              </w:rPr>
            </w:pPr>
            <w:r>
              <w:rPr>
                <w:w w:val="99"/>
                <w:sz w:val="21"/>
              </w:rPr>
              <w:t>7</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七、文化体育与传媒支出</w:t>
            </w:r>
          </w:p>
        </w:tc>
        <w:tc>
          <w:tcPr>
            <w:tcW w:w="774" w:type="dxa"/>
          </w:tcPr>
          <w:p>
            <w:pPr>
              <w:pStyle w:val="9"/>
              <w:spacing w:before="68"/>
              <w:ind w:left="154" w:right="145"/>
              <w:jc w:val="center"/>
              <w:rPr>
                <w:sz w:val="21"/>
              </w:rPr>
            </w:pPr>
            <w:r>
              <w:rPr>
                <w:sz w:val="21"/>
              </w:rPr>
              <w:t>35</w:t>
            </w:r>
          </w:p>
        </w:tc>
        <w:tc>
          <w:tcPr>
            <w:tcW w:w="1772" w:type="dxa"/>
          </w:tcPr>
          <w:p>
            <w:pPr>
              <w:pStyle w:val="9"/>
              <w:spacing w:before="68"/>
              <w:ind w:right="95"/>
              <w:rPr>
                <w:sz w:val="21"/>
              </w:rPr>
            </w:pPr>
            <w:r>
              <w:rPr>
                <w:sz w:val="21"/>
              </w:rPr>
              <w:t>0.28</w:t>
            </w:r>
          </w:p>
        </w:tc>
        <w:tc>
          <w:tcPr>
            <w:tcW w:w="1772" w:type="dxa"/>
          </w:tcPr>
          <w:p>
            <w:pPr>
              <w:pStyle w:val="9"/>
              <w:spacing w:before="68"/>
              <w:ind w:right="96"/>
              <w:rPr>
                <w:sz w:val="21"/>
              </w:rPr>
            </w:pPr>
            <w:r>
              <w:rPr>
                <w:w w:val="95"/>
                <w:sz w:val="21"/>
              </w:rPr>
              <w:t>0.28</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0"/>
              <w:jc w:val="center"/>
              <w:rPr>
                <w:sz w:val="21"/>
              </w:rPr>
            </w:pPr>
            <w:r>
              <w:rPr>
                <w:w w:val="99"/>
                <w:sz w:val="21"/>
              </w:rPr>
              <w:t>8</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八、社会保障和就业支出</w:t>
            </w:r>
          </w:p>
        </w:tc>
        <w:tc>
          <w:tcPr>
            <w:tcW w:w="774" w:type="dxa"/>
          </w:tcPr>
          <w:p>
            <w:pPr>
              <w:pStyle w:val="9"/>
              <w:spacing w:before="68"/>
              <w:ind w:left="154" w:right="145"/>
              <w:jc w:val="center"/>
              <w:rPr>
                <w:sz w:val="21"/>
              </w:rPr>
            </w:pPr>
            <w:r>
              <w:rPr>
                <w:sz w:val="21"/>
              </w:rPr>
              <w:t>36</w:t>
            </w:r>
          </w:p>
        </w:tc>
        <w:tc>
          <w:tcPr>
            <w:tcW w:w="1772" w:type="dxa"/>
          </w:tcPr>
          <w:p>
            <w:pPr>
              <w:pStyle w:val="9"/>
              <w:spacing w:before="68"/>
              <w:ind w:right="95"/>
              <w:rPr>
                <w:sz w:val="21"/>
              </w:rPr>
            </w:pPr>
            <w:r>
              <w:rPr>
                <w:w w:val="95"/>
                <w:sz w:val="21"/>
              </w:rPr>
              <w:t>27.35</w:t>
            </w:r>
          </w:p>
        </w:tc>
        <w:tc>
          <w:tcPr>
            <w:tcW w:w="1772" w:type="dxa"/>
          </w:tcPr>
          <w:p>
            <w:pPr>
              <w:pStyle w:val="9"/>
              <w:spacing w:before="68"/>
              <w:ind w:right="96"/>
              <w:rPr>
                <w:sz w:val="21"/>
              </w:rPr>
            </w:pPr>
            <w:r>
              <w:rPr>
                <w:w w:val="95"/>
                <w:sz w:val="21"/>
              </w:rPr>
              <w:t>27.35</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047" w:type="dxa"/>
          </w:tcPr>
          <w:p>
            <w:pPr>
              <w:pStyle w:val="9"/>
              <w:spacing w:before="0"/>
              <w:jc w:val="left"/>
              <w:rPr>
                <w:rFonts w:ascii="Times New Roman"/>
                <w:sz w:val="20"/>
              </w:rPr>
            </w:pPr>
          </w:p>
        </w:tc>
        <w:tc>
          <w:tcPr>
            <w:tcW w:w="763" w:type="dxa"/>
          </w:tcPr>
          <w:p>
            <w:pPr>
              <w:pStyle w:val="9"/>
              <w:spacing w:before="178"/>
              <w:ind w:left="10"/>
              <w:jc w:val="center"/>
              <w:rPr>
                <w:sz w:val="21"/>
              </w:rPr>
            </w:pPr>
            <w:r>
              <w:rPr>
                <w:w w:val="99"/>
                <w:sz w:val="21"/>
              </w:rPr>
              <w:t>9</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九、医疗卫生与计划生育支</w:t>
            </w:r>
          </w:p>
          <w:p>
            <w:pPr>
              <w:pStyle w:val="9"/>
              <w:spacing w:before="43"/>
              <w:ind w:left="108"/>
              <w:jc w:val="left"/>
              <w:rPr>
                <w:sz w:val="21"/>
              </w:rPr>
            </w:pPr>
            <w:r>
              <w:rPr>
                <w:w w:val="99"/>
                <w:sz w:val="21"/>
              </w:rPr>
              <w:t>出</w:t>
            </w:r>
          </w:p>
        </w:tc>
        <w:tc>
          <w:tcPr>
            <w:tcW w:w="774" w:type="dxa"/>
          </w:tcPr>
          <w:p>
            <w:pPr>
              <w:pStyle w:val="9"/>
              <w:spacing w:before="178"/>
              <w:ind w:left="154" w:right="145"/>
              <w:jc w:val="center"/>
              <w:rPr>
                <w:sz w:val="21"/>
              </w:rPr>
            </w:pPr>
            <w:r>
              <w:rPr>
                <w:sz w:val="21"/>
              </w:rPr>
              <w:t>37</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w w:val="95"/>
                <w:sz w:val="21"/>
              </w:rPr>
              <w:t>0.00</w:t>
            </w:r>
          </w:p>
        </w:tc>
        <w:tc>
          <w:tcPr>
            <w:tcW w:w="1769"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70"/>
              <w:ind w:left="150" w:right="140"/>
              <w:jc w:val="center"/>
              <w:rPr>
                <w:sz w:val="21"/>
              </w:rPr>
            </w:pPr>
            <w:r>
              <w:rPr>
                <w:sz w:val="21"/>
              </w:rPr>
              <w:t>10</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十、节能环保支出</w:t>
            </w:r>
          </w:p>
        </w:tc>
        <w:tc>
          <w:tcPr>
            <w:tcW w:w="774" w:type="dxa"/>
          </w:tcPr>
          <w:p>
            <w:pPr>
              <w:pStyle w:val="9"/>
              <w:spacing w:before="70"/>
              <w:ind w:left="154" w:right="145"/>
              <w:jc w:val="center"/>
              <w:rPr>
                <w:sz w:val="21"/>
              </w:rPr>
            </w:pPr>
            <w:r>
              <w:rPr>
                <w:sz w:val="21"/>
              </w:rPr>
              <w:t>38</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11</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十一、城乡社区支出</w:t>
            </w:r>
          </w:p>
        </w:tc>
        <w:tc>
          <w:tcPr>
            <w:tcW w:w="774" w:type="dxa"/>
          </w:tcPr>
          <w:p>
            <w:pPr>
              <w:pStyle w:val="9"/>
              <w:spacing w:before="69"/>
              <w:ind w:left="154" w:right="145"/>
              <w:jc w:val="center"/>
              <w:rPr>
                <w:sz w:val="21"/>
              </w:rPr>
            </w:pPr>
            <w:r>
              <w:rPr>
                <w:sz w:val="21"/>
              </w:rPr>
              <w:t>39</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12</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十二、农林水支出</w:t>
            </w:r>
          </w:p>
        </w:tc>
        <w:tc>
          <w:tcPr>
            <w:tcW w:w="774" w:type="dxa"/>
          </w:tcPr>
          <w:p>
            <w:pPr>
              <w:pStyle w:val="9"/>
              <w:spacing w:before="69"/>
              <w:ind w:left="154" w:right="145"/>
              <w:jc w:val="center"/>
              <w:rPr>
                <w:sz w:val="21"/>
              </w:rPr>
            </w:pPr>
            <w:r>
              <w:rPr>
                <w:sz w:val="21"/>
              </w:rPr>
              <w:t>40</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7"/>
        <w:gridCol w:w="763"/>
        <w:gridCol w:w="1505"/>
        <w:gridCol w:w="2772"/>
        <w:gridCol w:w="774"/>
        <w:gridCol w:w="1772"/>
        <w:gridCol w:w="1772"/>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13</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十三、交通运输支出</w:t>
            </w:r>
          </w:p>
        </w:tc>
        <w:tc>
          <w:tcPr>
            <w:tcW w:w="774" w:type="dxa"/>
          </w:tcPr>
          <w:p>
            <w:pPr>
              <w:pStyle w:val="9"/>
              <w:spacing w:before="69"/>
              <w:ind w:left="154" w:right="145"/>
              <w:jc w:val="center"/>
              <w:rPr>
                <w:sz w:val="21"/>
              </w:rPr>
            </w:pPr>
            <w:r>
              <w:rPr>
                <w:sz w:val="21"/>
              </w:rPr>
              <w:t>41</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14</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十四、资源勘探信息等支出</w:t>
            </w:r>
          </w:p>
        </w:tc>
        <w:tc>
          <w:tcPr>
            <w:tcW w:w="774" w:type="dxa"/>
          </w:tcPr>
          <w:p>
            <w:pPr>
              <w:pStyle w:val="9"/>
              <w:spacing w:before="69"/>
              <w:ind w:left="154" w:right="145"/>
              <w:jc w:val="center"/>
              <w:rPr>
                <w:sz w:val="21"/>
              </w:rPr>
            </w:pPr>
            <w:r>
              <w:rPr>
                <w:sz w:val="21"/>
              </w:rPr>
              <w:t>42</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15</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十五、商业服务业等支出</w:t>
            </w:r>
          </w:p>
        </w:tc>
        <w:tc>
          <w:tcPr>
            <w:tcW w:w="774" w:type="dxa"/>
          </w:tcPr>
          <w:p>
            <w:pPr>
              <w:pStyle w:val="9"/>
              <w:spacing w:before="68"/>
              <w:ind w:left="154" w:right="145"/>
              <w:jc w:val="center"/>
              <w:rPr>
                <w:sz w:val="21"/>
              </w:rPr>
            </w:pPr>
            <w:r>
              <w:rPr>
                <w:sz w:val="21"/>
              </w:rPr>
              <w:t>43</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16</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十六、金融支出</w:t>
            </w:r>
          </w:p>
        </w:tc>
        <w:tc>
          <w:tcPr>
            <w:tcW w:w="774" w:type="dxa"/>
          </w:tcPr>
          <w:p>
            <w:pPr>
              <w:pStyle w:val="9"/>
              <w:spacing w:before="68"/>
              <w:ind w:left="154" w:right="145"/>
              <w:jc w:val="center"/>
              <w:rPr>
                <w:sz w:val="21"/>
              </w:rPr>
            </w:pPr>
            <w:r>
              <w:rPr>
                <w:sz w:val="21"/>
              </w:rPr>
              <w:t>44</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50" w:right="140"/>
              <w:jc w:val="center"/>
              <w:rPr>
                <w:sz w:val="21"/>
              </w:rPr>
            </w:pPr>
            <w:r>
              <w:rPr>
                <w:sz w:val="21"/>
              </w:rPr>
              <w:t>17</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十七、援助其他地区支出</w:t>
            </w:r>
          </w:p>
        </w:tc>
        <w:tc>
          <w:tcPr>
            <w:tcW w:w="774" w:type="dxa"/>
          </w:tcPr>
          <w:p>
            <w:pPr>
              <w:pStyle w:val="9"/>
              <w:spacing w:before="70"/>
              <w:ind w:left="154" w:right="145"/>
              <w:jc w:val="center"/>
              <w:rPr>
                <w:sz w:val="21"/>
              </w:rPr>
            </w:pPr>
            <w:r>
              <w:rPr>
                <w:sz w:val="21"/>
              </w:rPr>
              <w:t>45</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70"/>
              <w:ind w:left="150" w:right="140"/>
              <w:jc w:val="center"/>
              <w:rPr>
                <w:sz w:val="21"/>
              </w:rPr>
            </w:pPr>
            <w:r>
              <w:rPr>
                <w:sz w:val="21"/>
              </w:rPr>
              <w:t>18</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十八、国土海洋气象等支出</w:t>
            </w:r>
          </w:p>
        </w:tc>
        <w:tc>
          <w:tcPr>
            <w:tcW w:w="774" w:type="dxa"/>
          </w:tcPr>
          <w:p>
            <w:pPr>
              <w:pStyle w:val="9"/>
              <w:spacing w:before="70"/>
              <w:ind w:left="154" w:right="145"/>
              <w:jc w:val="center"/>
              <w:rPr>
                <w:sz w:val="21"/>
              </w:rPr>
            </w:pPr>
            <w:r>
              <w:rPr>
                <w:sz w:val="21"/>
              </w:rPr>
              <w:t>46</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19</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十九、住房保障支出</w:t>
            </w:r>
          </w:p>
        </w:tc>
        <w:tc>
          <w:tcPr>
            <w:tcW w:w="774" w:type="dxa"/>
          </w:tcPr>
          <w:p>
            <w:pPr>
              <w:pStyle w:val="9"/>
              <w:spacing w:before="69"/>
              <w:ind w:left="154" w:right="145"/>
              <w:jc w:val="center"/>
              <w:rPr>
                <w:sz w:val="21"/>
              </w:rPr>
            </w:pPr>
            <w:r>
              <w:rPr>
                <w:sz w:val="21"/>
              </w:rPr>
              <w:t>47</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20</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二十、粮油物资储备支出</w:t>
            </w:r>
          </w:p>
        </w:tc>
        <w:tc>
          <w:tcPr>
            <w:tcW w:w="774" w:type="dxa"/>
          </w:tcPr>
          <w:p>
            <w:pPr>
              <w:pStyle w:val="9"/>
              <w:spacing w:before="69"/>
              <w:ind w:left="154" w:right="145"/>
              <w:jc w:val="center"/>
              <w:rPr>
                <w:sz w:val="21"/>
              </w:rPr>
            </w:pPr>
            <w:r>
              <w:rPr>
                <w:sz w:val="21"/>
              </w:rPr>
              <w:t>48</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21</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二十一、其他支出</w:t>
            </w:r>
          </w:p>
        </w:tc>
        <w:tc>
          <w:tcPr>
            <w:tcW w:w="774" w:type="dxa"/>
          </w:tcPr>
          <w:p>
            <w:pPr>
              <w:pStyle w:val="9"/>
              <w:spacing w:before="68"/>
              <w:ind w:left="154" w:right="145"/>
              <w:jc w:val="center"/>
              <w:rPr>
                <w:sz w:val="21"/>
              </w:rPr>
            </w:pPr>
            <w:r>
              <w:rPr>
                <w:sz w:val="21"/>
              </w:rPr>
              <w:t>49</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22</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二十二、债务还本支出</w:t>
            </w:r>
          </w:p>
        </w:tc>
        <w:tc>
          <w:tcPr>
            <w:tcW w:w="774" w:type="dxa"/>
          </w:tcPr>
          <w:p>
            <w:pPr>
              <w:pStyle w:val="9"/>
              <w:spacing w:before="68"/>
              <w:ind w:left="154" w:right="145"/>
              <w:jc w:val="center"/>
              <w:rPr>
                <w:sz w:val="21"/>
              </w:rPr>
            </w:pPr>
            <w:r>
              <w:rPr>
                <w:sz w:val="21"/>
              </w:rPr>
              <w:t>50</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50" w:right="140"/>
              <w:jc w:val="center"/>
              <w:rPr>
                <w:sz w:val="21"/>
              </w:rPr>
            </w:pPr>
            <w:r>
              <w:rPr>
                <w:sz w:val="21"/>
              </w:rPr>
              <w:t>23</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二十三、债务付息支出</w:t>
            </w:r>
          </w:p>
        </w:tc>
        <w:tc>
          <w:tcPr>
            <w:tcW w:w="774" w:type="dxa"/>
          </w:tcPr>
          <w:p>
            <w:pPr>
              <w:pStyle w:val="9"/>
              <w:spacing w:before="70"/>
              <w:ind w:left="154" w:right="145"/>
              <w:jc w:val="center"/>
              <w:rPr>
                <w:sz w:val="21"/>
              </w:rPr>
            </w:pPr>
            <w:r>
              <w:rPr>
                <w:sz w:val="21"/>
              </w:rPr>
              <w:t>51</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70"/>
              <w:ind w:left="892"/>
              <w:jc w:val="left"/>
              <w:rPr>
                <w:b/>
                <w:sz w:val="21"/>
              </w:rPr>
            </w:pPr>
            <w:r>
              <w:rPr>
                <w:b/>
                <w:sz w:val="21"/>
              </w:rPr>
              <w:t>本年收入合计</w:t>
            </w:r>
          </w:p>
        </w:tc>
        <w:tc>
          <w:tcPr>
            <w:tcW w:w="763" w:type="dxa"/>
          </w:tcPr>
          <w:p>
            <w:pPr>
              <w:pStyle w:val="9"/>
              <w:spacing w:before="70"/>
              <w:ind w:left="150" w:right="140"/>
              <w:jc w:val="center"/>
              <w:rPr>
                <w:sz w:val="21"/>
              </w:rPr>
            </w:pPr>
            <w:r>
              <w:rPr>
                <w:sz w:val="21"/>
              </w:rPr>
              <w:t>24</w:t>
            </w:r>
          </w:p>
        </w:tc>
        <w:tc>
          <w:tcPr>
            <w:tcW w:w="1505" w:type="dxa"/>
          </w:tcPr>
          <w:p>
            <w:pPr>
              <w:pStyle w:val="9"/>
              <w:spacing w:before="70"/>
              <w:ind w:right="96"/>
              <w:rPr>
                <w:sz w:val="21"/>
              </w:rPr>
            </w:pPr>
            <w:r>
              <w:rPr>
                <w:w w:val="95"/>
                <w:sz w:val="21"/>
              </w:rPr>
              <w:t>353.01</w:t>
            </w:r>
          </w:p>
        </w:tc>
        <w:tc>
          <w:tcPr>
            <w:tcW w:w="2772" w:type="dxa"/>
          </w:tcPr>
          <w:p>
            <w:pPr>
              <w:pStyle w:val="9"/>
              <w:spacing w:before="70"/>
              <w:ind w:left="756"/>
              <w:jc w:val="left"/>
              <w:rPr>
                <w:b/>
                <w:sz w:val="21"/>
              </w:rPr>
            </w:pPr>
            <w:r>
              <w:rPr>
                <w:b/>
                <w:sz w:val="21"/>
              </w:rPr>
              <w:t>本年支出合计</w:t>
            </w:r>
          </w:p>
        </w:tc>
        <w:tc>
          <w:tcPr>
            <w:tcW w:w="774" w:type="dxa"/>
          </w:tcPr>
          <w:p>
            <w:pPr>
              <w:pStyle w:val="9"/>
              <w:spacing w:before="70"/>
              <w:ind w:left="154" w:right="145"/>
              <w:jc w:val="center"/>
              <w:rPr>
                <w:sz w:val="21"/>
              </w:rPr>
            </w:pPr>
            <w:r>
              <w:rPr>
                <w:sz w:val="21"/>
              </w:rPr>
              <w:t>52</w:t>
            </w:r>
          </w:p>
        </w:tc>
        <w:tc>
          <w:tcPr>
            <w:tcW w:w="1772" w:type="dxa"/>
          </w:tcPr>
          <w:p>
            <w:pPr>
              <w:pStyle w:val="9"/>
              <w:spacing w:before="70"/>
              <w:ind w:right="95"/>
              <w:rPr>
                <w:sz w:val="21"/>
              </w:rPr>
            </w:pPr>
            <w:r>
              <w:rPr>
                <w:w w:val="95"/>
                <w:sz w:val="21"/>
              </w:rPr>
              <w:t>343.01</w:t>
            </w:r>
          </w:p>
        </w:tc>
        <w:tc>
          <w:tcPr>
            <w:tcW w:w="1772" w:type="dxa"/>
          </w:tcPr>
          <w:p>
            <w:pPr>
              <w:pStyle w:val="9"/>
              <w:spacing w:before="70"/>
              <w:ind w:right="96"/>
              <w:rPr>
                <w:sz w:val="21"/>
              </w:rPr>
            </w:pPr>
            <w:r>
              <w:rPr>
                <w:w w:val="95"/>
                <w:sz w:val="21"/>
              </w:rPr>
              <w:t>343.01</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69"/>
              <w:ind w:left="366"/>
              <w:jc w:val="left"/>
              <w:rPr>
                <w:sz w:val="21"/>
              </w:rPr>
            </w:pPr>
            <w:r>
              <w:rPr>
                <w:sz w:val="21"/>
              </w:rPr>
              <w:t>年初财政拨款结转和结余</w:t>
            </w:r>
          </w:p>
        </w:tc>
        <w:tc>
          <w:tcPr>
            <w:tcW w:w="763" w:type="dxa"/>
          </w:tcPr>
          <w:p>
            <w:pPr>
              <w:pStyle w:val="9"/>
              <w:spacing w:before="69"/>
              <w:ind w:left="150" w:right="140"/>
              <w:jc w:val="center"/>
              <w:rPr>
                <w:sz w:val="21"/>
              </w:rPr>
            </w:pPr>
            <w:r>
              <w:rPr>
                <w:sz w:val="21"/>
              </w:rPr>
              <w:t>25</w:t>
            </w:r>
          </w:p>
        </w:tc>
        <w:tc>
          <w:tcPr>
            <w:tcW w:w="1505" w:type="dxa"/>
          </w:tcPr>
          <w:p>
            <w:pPr>
              <w:pStyle w:val="9"/>
              <w:spacing w:before="69"/>
              <w:ind w:right="96"/>
              <w:rPr>
                <w:sz w:val="21"/>
              </w:rPr>
            </w:pPr>
            <w:r>
              <w:rPr>
                <w:w w:val="95"/>
                <w:sz w:val="21"/>
              </w:rPr>
              <w:t>0.00</w:t>
            </w:r>
          </w:p>
        </w:tc>
        <w:tc>
          <w:tcPr>
            <w:tcW w:w="2772" w:type="dxa"/>
          </w:tcPr>
          <w:p>
            <w:pPr>
              <w:pStyle w:val="9"/>
              <w:spacing w:before="69"/>
              <w:ind w:left="651"/>
              <w:jc w:val="left"/>
              <w:rPr>
                <w:sz w:val="21"/>
              </w:rPr>
            </w:pPr>
            <w:r>
              <w:rPr>
                <w:sz w:val="21"/>
              </w:rPr>
              <w:t>年末结转和结余</w:t>
            </w:r>
          </w:p>
        </w:tc>
        <w:tc>
          <w:tcPr>
            <w:tcW w:w="774" w:type="dxa"/>
          </w:tcPr>
          <w:p>
            <w:pPr>
              <w:pStyle w:val="9"/>
              <w:spacing w:before="69"/>
              <w:ind w:left="154" w:right="145"/>
              <w:jc w:val="center"/>
              <w:rPr>
                <w:sz w:val="21"/>
              </w:rPr>
            </w:pPr>
            <w:r>
              <w:rPr>
                <w:sz w:val="21"/>
              </w:rPr>
              <w:t>53</w:t>
            </w:r>
          </w:p>
        </w:tc>
        <w:tc>
          <w:tcPr>
            <w:tcW w:w="1772" w:type="dxa"/>
          </w:tcPr>
          <w:p>
            <w:pPr>
              <w:pStyle w:val="9"/>
              <w:spacing w:before="69"/>
              <w:ind w:right="95"/>
              <w:rPr>
                <w:sz w:val="21"/>
              </w:rPr>
            </w:pPr>
            <w:r>
              <w:rPr>
                <w:sz w:val="21"/>
              </w:rPr>
              <w:t>10</w:t>
            </w:r>
          </w:p>
        </w:tc>
        <w:tc>
          <w:tcPr>
            <w:tcW w:w="1772" w:type="dxa"/>
          </w:tcPr>
          <w:p>
            <w:pPr>
              <w:pStyle w:val="9"/>
              <w:spacing w:before="69"/>
              <w:ind w:right="96"/>
              <w:rPr>
                <w:sz w:val="21"/>
              </w:rPr>
            </w:pPr>
            <w:r>
              <w:rPr>
                <w:sz w:val="21"/>
              </w:rPr>
              <w:t>10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69"/>
              <w:ind w:left="472"/>
              <w:jc w:val="left"/>
              <w:rPr>
                <w:sz w:val="21"/>
              </w:rPr>
            </w:pPr>
            <w:r>
              <w:rPr>
                <w:sz w:val="21"/>
              </w:rPr>
              <w:t>一般公共预算财政拨款</w:t>
            </w:r>
          </w:p>
        </w:tc>
        <w:tc>
          <w:tcPr>
            <w:tcW w:w="763" w:type="dxa"/>
          </w:tcPr>
          <w:p>
            <w:pPr>
              <w:pStyle w:val="9"/>
              <w:spacing w:before="69"/>
              <w:ind w:left="150" w:right="140"/>
              <w:jc w:val="center"/>
              <w:rPr>
                <w:sz w:val="21"/>
              </w:rPr>
            </w:pPr>
            <w:r>
              <w:rPr>
                <w:sz w:val="21"/>
              </w:rPr>
              <w:t>26</w:t>
            </w:r>
          </w:p>
        </w:tc>
        <w:tc>
          <w:tcPr>
            <w:tcW w:w="1505" w:type="dxa"/>
          </w:tcPr>
          <w:p>
            <w:pPr>
              <w:pStyle w:val="9"/>
              <w:spacing w:before="69"/>
              <w:ind w:right="96"/>
              <w:rPr>
                <w:sz w:val="21"/>
              </w:rPr>
            </w:pPr>
            <w:r>
              <w:rPr>
                <w:w w:val="95"/>
                <w:sz w:val="21"/>
              </w:rPr>
              <w:t>0.00</w:t>
            </w:r>
          </w:p>
        </w:tc>
        <w:tc>
          <w:tcPr>
            <w:tcW w:w="2772" w:type="dxa"/>
          </w:tcPr>
          <w:p>
            <w:pPr>
              <w:pStyle w:val="9"/>
              <w:spacing w:before="0"/>
              <w:jc w:val="left"/>
              <w:rPr>
                <w:rFonts w:ascii="Times New Roman"/>
                <w:sz w:val="20"/>
              </w:rPr>
            </w:pPr>
          </w:p>
        </w:tc>
        <w:tc>
          <w:tcPr>
            <w:tcW w:w="774" w:type="dxa"/>
          </w:tcPr>
          <w:p>
            <w:pPr>
              <w:pStyle w:val="9"/>
              <w:spacing w:before="69"/>
              <w:ind w:left="154" w:right="145"/>
              <w:jc w:val="center"/>
              <w:rPr>
                <w:sz w:val="21"/>
              </w:rPr>
            </w:pPr>
            <w:r>
              <w:rPr>
                <w:sz w:val="21"/>
              </w:rPr>
              <w:t>54</w:t>
            </w: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69" w:type="dxa"/>
          </w:tcPr>
          <w:p>
            <w:pPr>
              <w:pStyle w:val="9"/>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68"/>
              <w:ind w:left="316"/>
              <w:jc w:val="left"/>
              <w:rPr>
                <w:sz w:val="21"/>
              </w:rPr>
            </w:pPr>
            <w:r>
              <w:rPr>
                <w:sz w:val="21"/>
              </w:rPr>
              <w:t>政府性基金预算财政拨款</w:t>
            </w:r>
          </w:p>
        </w:tc>
        <w:tc>
          <w:tcPr>
            <w:tcW w:w="763" w:type="dxa"/>
          </w:tcPr>
          <w:p>
            <w:pPr>
              <w:pStyle w:val="9"/>
              <w:spacing w:before="68"/>
              <w:ind w:left="150" w:right="140"/>
              <w:jc w:val="center"/>
              <w:rPr>
                <w:sz w:val="21"/>
              </w:rPr>
            </w:pPr>
            <w:r>
              <w:rPr>
                <w:sz w:val="21"/>
              </w:rPr>
              <w:t>27</w:t>
            </w:r>
          </w:p>
        </w:tc>
        <w:tc>
          <w:tcPr>
            <w:tcW w:w="1505" w:type="dxa"/>
          </w:tcPr>
          <w:p>
            <w:pPr>
              <w:pStyle w:val="9"/>
              <w:spacing w:before="68"/>
              <w:ind w:right="96"/>
              <w:rPr>
                <w:sz w:val="21"/>
              </w:rPr>
            </w:pPr>
            <w:r>
              <w:rPr>
                <w:w w:val="95"/>
                <w:sz w:val="21"/>
              </w:rPr>
              <w:t>0.00</w:t>
            </w:r>
          </w:p>
        </w:tc>
        <w:tc>
          <w:tcPr>
            <w:tcW w:w="2772" w:type="dxa"/>
          </w:tcPr>
          <w:p>
            <w:pPr>
              <w:pStyle w:val="9"/>
              <w:spacing w:before="0"/>
              <w:jc w:val="left"/>
              <w:rPr>
                <w:rFonts w:ascii="Times New Roman"/>
                <w:sz w:val="20"/>
              </w:rPr>
            </w:pPr>
          </w:p>
        </w:tc>
        <w:tc>
          <w:tcPr>
            <w:tcW w:w="774" w:type="dxa"/>
          </w:tcPr>
          <w:p>
            <w:pPr>
              <w:pStyle w:val="9"/>
              <w:spacing w:before="68"/>
              <w:ind w:left="154" w:right="145"/>
              <w:jc w:val="center"/>
              <w:rPr>
                <w:sz w:val="21"/>
              </w:rPr>
            </w:pPr>
            <w:r>
              <w:rPr>
                <w:sz w:val="21"/>
              </w:rPr>
              <w:t>55</w:t>
            </w: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69" w:type="dxa"/>
          </w:tcPr>
          <w:p>
            <w:pPr>
              <w:pStyle w:val="9"/>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68"/>
              <w:ind w:left="8"/>
              <w:jc w:val="center"/>
              <w:rPr>
                <w:b/>
                <w:sz w:val="21"/>
              </w:rPr>
            </w:pPr>
            <w:r>
              <w:rPr>
                <w:b/>
                <w:sz w:val="21"/>
              </w:rPr>
              <w:t>总计</w:t>
            </w:r>
          </w:p>
        </w:tc>
        <w:tc>
          <w:tcPr>
            <w:tcW w:w="763" w:type="dxa"/>
          </w:tcPr>
          <w:p>
            <w:pPr>
              <w:pStyle w:val="9"/>
              <w:spacing w:before="68"/>
              <w:ind w:left="150" w:right="140"/>
              <w:jc w:val="center"/>
              <w:rPr>
                <w:sz w:val="21"/>
              </w:rPr>
            </w:pPr>
            <w:r>
              <w:rPr>
                <w:sz w:val="21"/>
              </w:rPr>
              <w:t>28</w:t>
            </w:r>
          </w:p>
        </w:tc>
        <w:tc>
          <w:tcPr>
            <w:tcW w:w="1505" w:type="dxa"/>
          </w:tcPr>
          <w:p>
            <w:pPr>
              <w:pStyle w:val="9"/>
              <w:spacing w:before="68"/>
              <w:ind w:right="96"/>
              <w:rPr>
                <w:sz w:val="21"/>
              </w:rPr>
            </w:pPr>
            <w:r>
              <w:rPr>
                <w:w w:val="95"/>
                <w:sz w:val="21"/>
              </w:rPr>
              <w:t>353.01</w:t>
            </w:r>
          </w:p>
        </w:tc>
        <w:tc>
          <w:tcPr>
            <w:tcW w:w="2772" w:type="dxa"/>
          </w:tcPr>
          <w:p>
            <w:pPr>
              <w:pStyle w:val="9"/>
              <w:spacing w:before="68"/>
              <w:ind w:left="11"/>
              <w:jc w:val="center"/>
              <w:rPr>
                <w:b/>
                <w:sz w:val="21"/>
              </w:rPr>
            </w:pPr>
            <w:r>
              <w:rPr>
                <w:b/>
                <w:sz w:val="21"/>
              </w:rPr>
              <w:t>总计</w:t>
            </w:r>
          </w:p>
        </w:tc>
        <w:tc>
          <w:tcPr>
            <w:tcW w:w="774" w:type="dxa"/>
          </w:tcPr>
          <w:p>
            <w:pPr>
              <w:pStyle w:val="9"/>
              <w:spacing w:before="68"/>
              <w:ind w:left="154" w:right="145"/>
              <w:jc w:val="center"/>
              <w:rPr>
                <w:sz w:val="21"/>
              </w:rPr>
            </w:pPr>
            <w:r>
              <w:rPr>
                <w:sz w:val="21"/>
              </w:rPr>
              <w:t>56</w:t>
            </w:r>
          </w:p>
        </w:tc>
        <w:tc>
          <w:tcPr>
            <w:tcW w:w="1772" w:type="dxa"/>
          </w:tcPr>
          <w:p>
            <w:pPr>
              <w:pStyle w:val="9"/>
              <w:spacing w:before="68"/>
              <w:ind w:right="95"/>
              <w:rPr>
                <w:sz w:val="21"/>
              </w:rPr>
            </w:pPr>
            <w:r>
              <w:rPr>
                <w:w w:val="95"/>
                <w:sz w:val="21"/>
              </w:rPr>
              <w:t>353.01</w:t>
            </w:r>
          </w:p>
        </w:tc>
        <w:tc>
          <w:tcPr>
            <w:tcW w:w="1772" w:type="dxa"/>
          </w:tcPr>
          <w:p>
            <w:pPr>
              <w:pStyle w:val="9"/>
              <w:spacing w:before="68"/>
              <w:ind w:right="96"/>
              <w:rPr>
                <w:sz w:val="21"/>
              </w:rPr>
            </w:pPr>
            <w:r>
              <w:rPr>
                <w:w w:val="95"/>
                <w:sz w:val="21"/>
              </w:rPr>
              <w:t>353.01</w:t>
            </w:r>
          </w:p>
        </w:tc>
        <w:tc>
          <w:tcPr>
            <w:tcW w:w="1769" w:type="dxa"/>
          </w:tcPr>
          <w:p>
            <w:pPr>
              <w:pStyle w:val="9"/>
              <w:spacing w:before="68"/>
              <w:ind w:right="94"/>
              <w:rPr>
                <w:sz w:val="21"/>
              </w:rPr>
            </w:pPr>
            <w:r>
              <w:rPr>
                <w:sz w:val="21"/>
              </w:rPr>
              <w:t>0.00</w:t>
            </w:r>
          </w:p>
        </w:tc>
      </w:tr>
    </w:tbl>
    <w:p>
      <w:pPr>
        <w:spacing w:before="51"/>
        <w:ind w:left="640" w:right="0" w:firstLine="0"/>
        <w:jc w:val="left"/>
        <w:rPr>
          <w:sz w:val="21"/>
        </w:rPr>
      </w:pPr>
      <w:r>
        <w:rPr>
          <w:sz w:val="21"/>
        </w:rPr>
        <w:t>注：本表反映部门本年度财政拨款的总收支和年末结转结余情况。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5</w:t>
      </w:r>
    </w:p>
    <w:p>
      <w:pPr>
        <w:pStyle w:val="4"/>
        <w:spacing w:before="1"/>
        <w:rPr>
          <w:sz w:val="19"/>
        </w:rPr>
      </w:pPr>
    </w:p>
    <w:p>
      <w:pPr>
        <w:pStyle w:val="3"/>
        <w:spacing w:before="1"/>
        <w:ind w:left="2"/>
        <w:jc w:val="center"/>
      </w:pPr>
      <w:r>
        <w:t>一般公共预算财政拨款支出决算表</w:t>
      </w:r>
    </w:p>
    <w:p>
      <w:pPr>
        <w:tabs>
          <w:tab w:val="left" w:pos="12957"/>
        </w:tabs>
        <w:spacing w:before="136"/>
        <w:ind w:left="0" w:right="220" w:firstLine="0"/>
        <w:jc w:val="right"/>
        <w:rPr>
          <w:sz w:val="20"/>
        </w:rPr>
      </w:pPr>
      <w:r>
        <w:rPr>
          <w:sz w:val="20"/>
        </w:rPr>
        <w:t>部门：</w:t>
      </w:r>
      <w:r>
        <w:rPr>
          <w:spacing w:val="-2"/>
          <w:sz w:val="20"/>
        </w:rPr>
        <w:t xml:space="preserve"> </w:t>
      </w:r>
      <w:r>
        <w:rPr>
          <w:sz w:val="20"/>
        </w:rPr>
        <w:t>汕尾市城区红草第二中学</w:t>
      </w:r>
      <w:r>
        <w:rPr>
          <w:sz w:val="20"/>
        </w:rPr>
        <w:tab/>
      </w:r>
      <w:r>
        <w:rPr>
          <w:w w:val="95"/>
          <w:position w:val="3"/>
          <w:sz w:val="20"/>
        </w:rPr>
        <w:t>单位：万元</w:t>
      </w:r>
    </w:p>
    <w:p>
      <w:pPr>
        <w:pStyle w:val="4"/>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669" w:type="dxa"/>
            <w:gridSpan w:val="2"/>
          </w:tcPr>
          <w:p>
            <w:pPr>
              <w:pStyle w:val="9"/>
              <w:tabs>
                <w:tab w:val="left" w:pos="635"/>
              </w:tabs>
              <w:spacing w:before="22"/>
              <w:ind w:left="7"/>
              <w:jc w:val="center"/>
              <w:rPr>
                <w:sz w:val="21"/>
              </w:rPr>
            </w:pPr>
            <w:r>
              <w:rPr>
                <w:sz w:val="21"/>
              </w:rPr>
              <w:t>项</w:t>
            </w:r>
            <w:r>
              <w:rPr>
                <w:sz w:val="21"/>
              </w:rPr>
              <w:tab/>
            </w:r>
            <w:r>
              <w:rPr>
                <w:sz w:val="21"/>
              </w:rPr>
              <w:t>目</w:t>
            </w:r>
          </w:p>
        </w:tc>
        <w:tc>
          <w:tcPr>
            <w:tcW w:w="2835" w:type="dxa"/>
            <w:vMerge w:val="restart"/>
          </w:tcPr>
          <w:p>
            <w:pPr>
              <w:pStyle w:val="9"/>
              <w:spacing w:before="0"/>
              <w:jc w:val="left"/>
              <w:rPr>
                <w:sz w:val="20"/>
              </w:rPr>
            </w:pPr>
          </w:p>
          <w:p>
            <w:pPr>
              <w:pStyle w:val="9"/>
              <w:spacing w:before="135"/>
              <w:ind w:left="786"/>
              <w:jc w:val="left"/>
              <w:rPr>
                <w:sz w:val="21"/>
              </w:rPr>
            </w:pPr>
            <w:r>
              <w:rPr>
                <w:sz w:val="21"/>
              </w:rPr>
              <w:t>本年支出合计</w:t>
            </w:r>
          </w:p>
        </w:tc>
        <w:tc>
          <w:tcPr>
            <w:tcW w:w="2835" w:type="dxa"/>
            <w:vMerge w:val="restart"/>
          </w:tcPr>
          <w:p>
            <w:pPr>
              <w:pStyle w:val="9"/>
              <w:spacing w:before="0"/>
              <w:jc w:val="left"/>
              <w:rPr>
                <w:sz w:val="20"/>
              </w:rPr>
            </w:pPr>
          </w:p>
          <w:p>
            <w:pPr>
              <w:pStyle w:val="9"/>
              <w:spacing w:before="135"/>
              <w:ind w:left="975" w:right="968"/>
              <w:jc w:val="center"/>
              <w:rPr>
                <w:sz w:val="21"/>
              </w:rPr>
            </w:pPr>
            <w:r>
              <w:rPr>
                <w:sz w:val="21"/>
              </w:rPr>
              <w:t>基本支出</w:t>
            </w:r>
          </w:p>
        </w:tc>
        <w:tc>
          <w:tcPr>
            <w:tcW w:w="2835" w:type="dxa"/>
            <w:vMerge w:val="restart"/>
          </w:tcPr>
          <w:p>
            <w:pPr>
              <w:pStyle w:val="9"/>
              <w:spacing w:before="0"/>
              <w:jc w:val="left"/>
              <w:rPr>
                <w:sz w:val="20"/>
              </w:rPr>
            </w:pPr>
          </w:p>
          <w:p>
            <w:pPr>
              <w:pStyle w:val="9"/>
              <w:spacing w:before="135"/>
              <w:ind w:left="975" w:right="969"/>
              <w:jc w:val="center"/>
              <w:rPr>
                <w:sz w:val="21"/>
              </w:rPr>
            </w:pPr>
            <w:r>
              <w:rPr>
                <w:sz w:val="21"/>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3"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4196" w:type="dxa"/>
          </w:tcPr>
          <w:p>
            <w:pPr>
              <w:pStyle w:val="9"/>
              <w:spacing w:before="177"/>
              <w:ind w:left="1656" w:right="1649"/>
              <w:jc w:val="center"/>
              <w:rPr>
                <w:sz w:val="21"/>
              </w:rPr>
            </w:pPr>
            <w:r>
              <w:rPr>
                <w:sz w:val="21"/>
              </w:rPr>
              <w:t>科目名称</w:t>
            </w:r>
          </w:p>
        </w:tc>
        <w:tc>
          <w:tcPr>
            <w:tcW w:w="2835" w:type="dxa"/>
            <w:vMerge w:val="continue"/>
            <w:tcBorders>
              <w:top w:val="nil"/>
            </w:tcBorders>
          </w:tcPr>
          <w:p>
            <w:pPr>
              <w:rPr>
                <w:sz w:val="2"/>
                <w:szCs w:val="2"/>
              </w:rPr>
            </w:pPr>
          </w:p>
        </w:tc>
        <w:tc>
          <w:tcPr>
            <w:tcW w:w="2835" w:type="dxa"/>
            <w:vMerge w:val="continue"/>
            <w:tcBorders>
              <w:top w:val="nil"/>
            </w:tcBorders>
          </w:tcPr>
          <w:p>
            <w:pPr>
              <w:rPr>
                <w:sz w:val="2"/>
                <w:szCs w:val="2"/>
              </w:rPr>
            </w:pPr>
          </w:p>
        </w:tc>
        <w:tc>
          <w:tcPr>
            <w:tcW w:w="28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669" w:type="dxa"/>
            <w:gridSpan w:val="2"/>
          </w:tcPr>
          <w:p>
            <w:pPr>
              <w:pStyle w:val="9"/>
              <w:spacing w:before="76"/>
              <w:ind w:left="4"/>
              <w:jc w:val="center"/>
              <w:rPr>
                <w:sz w:val="21"/>
              </w:rPr>
            </w:pPr>
            <w:r>
              <w:rPr>
                <w:sz w:val="21"/>
              </w:rPr>
              <w:t>栏次</w:t>
            </w:r>
          </w:p>
        </w:tc>
        <w:tc>
          <w:tcPr>
            <w:tcW w:w="2835" w:type="dxa"/>
          </w:tcPr>
          <w:p>
            <w:pPr>
              <w:pStyle w:val="9"/>
              <w:spacing w:before="76"/>
              <w:ind w:left="9"/>
              <w:jc w:val="center"/>
              <w:rPr>
                <w:sz w:val="21"/>
              </w:rPr>
            </w:pPr>
            <w:r>
              <w:rPr>
                <w:w w:val="99"/>
                <w:sz w:val="21"/>
              </w:rPr>
              <w:t>1</w:t>
            </w:r>
          </w:p>
        </w:tc>
        <w:tc>
          <w:tcPr>
            <w:tcW w:w="2835" w:type="dxa"/>
          </w:tcPr>
          <w:p>
            <w:pPr>
              <w:pStyle w:val="9"/>
              <w:spacing w:before="76"/>
              <w:ind w:left="8"/>
              <w:jc w:val="center"/>
              <w:rPr>
                <w:sz w:val="21"/>
              </w:rPr>
            </w:pPr>
            <w:r>
              <w:rPr>
                <w:w w:val="99"/>
                <w:sz w:val="21"/>
              </w:rPr>
              <w:t>2</w:t>
            </w:r>
          </w:p>
        </w:tc>
        <w:tc>
          <w:tcPr>
            <w:tcW w:w="2835" w:type="dxa"/>
          </w:tcPr>
          <w:p>
            <w:pPr>
              <w:pStyle w:val="9"/>
              <w:spacing w:before="76"/>
              <w:ind w:left="7"/>
              <w:jc w:val="center"/>
              <w:rPr>
                <w:sz w:val="21"/>
              </w:rPr>
            </w:pPr>
            <w:r>
              <w:rPr>
                <w:w w:val="99"/>
                <w:sz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0"/>
              <w:jc w:val="left"/>
              <w:rPr>
                <w:rFonts w:ascii="Times New Roman"/>
                <w:sz w:val="20"/>
              </w:rPr>
            </w:pPr>
          </w:p>
        </w:tc>
        <w:tc>
          <w:tcPr>
            <w:tcW w:w="4196" w:type="dxa"/>
          </w:tcPr>
          <w:p>
            <w:pPr>
              <w:pStyle w:val="9"/>
              <w:spacing w:before="76"/>
              <w:ind w:left="1654" w:right="1649"/>
              <w:jc w:val="center"/>
              <w:rPr>
                <w:sz w:val="21"/>
              </w:rPr>
            </w:pPr>
            <w:r>
              <w:rPr>
                <w:sz w:val="21"/>
              </w:rPr>
              <w:t>合计</w:t>
            </w:r>
          </w:p>
        </w:tc>
        <w:tc>
          <w:tcPr>
            <w:tcW w:w="2835" w:type="dxa"/>
          </w:tcPr>
          <w:p>
            <w:pPr>
              <w:pStyle w:val="9"/>
              <w:spacing w:before="76"/>
              <w:ind w:right="95"/>
              <w:rPr>
                <w:sz w:val="21"/>
              </w:rPr>
            </w:pPr>
            <w:r>
              <w:rPr>
                <w:w w:val="95"/>
                <w:sz w:val="21"/>
              </w:rPr>
              <w:t>343.01</w:t>
            </w:r>
          </w:p>
        </w:tc>
        <w:tc>
          <w:tcPr>
            <w:tcW w:w="2835" w:type="dxa"/>
          </w:tcPr>
          <w:p>
            <w:pPr>
              <w:pStyle w:val="9"/>
              <w:spacing w:before="76"/>
              <w:ind w:right="96"/>
              <w:rPr>
                <w:sz w:val="21"/>
              </w:rPr>
            </w:pPr>
            <w:r>
              <w:rPr>
                <w:w w:val="95"/>
                <w:sz w:val="21"/>
              </w:rPr>
              <w:t>324.16</w:t>
            </w:r>
          </w:p>
        </w:tc>
        <w:tc>
          <w:tcPr>
            <w:tcW w:w="2835" w:type="dxa"/>
          </w:tcPr>
          <w:p>
            <w:pPr>
              <w:pStyle w:val="9"/>
              <w:spacing w:before="76"/>
              <w:ind w:right="96"/>
              <w:rPr>
                <w:sz w:val="21"/>
              </w:rPr>
            </w:pPr>
            <w:r>
              <w:rPr>
                <w:w w:val="95"/>
                <w:sz w:val="21"/>
              </w:rPr>
              <w:t>18.85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201</w:t>
            </w:r>
          </w:p>
        </w:tc>
        <w:tc>
          <w:tcPr>
            <w:tcW w:w="4196" w:type="dxa"/>
          </w:tcPr>
          <w:p>
            <w:pPr>
              <w:pStyle w:val="9"/>
              <w:spacing w:before="75"/>
              <w:ind w:left="108"/>
              <w:jc w:val="left"/>
              <w:rPr>
                <w:sz w:val="21"/>
              </w:rPr>
            </w:pPr>
            <w:r>
              <w:rPr>
                <w:sz w:val="21"/>
              </w:rPr>
              <w:t>一般公共服务支出</w:t>
            </w:r>
          </w:p>
        </w:tc>
        <w:tc>
          <w:tcPr>
            <w:tcW w:w="2835" w:type="dxa"/>
          </w:tcPr>
          <w:p>
            <w:pPr>
              <w:pStyle w:val="9"/>
              <w:spacing w:before="75"/>
              <w:ind w:right="95"/>
              <w:rPr>
                <w:sz w:val="21"/>
              </w:rPr>
            </w:pPr>
            <w:r>
              <w:rPr>
                <w:sz w:val="21"/>
              </w:rPr>
              <w:t>0.45</w:t>
            </w:r>
          </w:p>
        </w:tc>
        <w:tc>
          <w:tcPr>
            <w:tcW w:w="2835" w:type="dxa"/>
          </w:tcPr>
          <w:p>
            <w:pPr>
              <w:pStyle w:val="9"/>
              <w:spacing w:before="75"/>
              <w:ind w:right="96"/>
              <w:rPr>
                <w:sz w:val="21"/>
              </w:rPr>
            </w:pPr>
            <w:r>
              <w:rPr>
                <w:w w:val="95"/>
                <w:sz w:val="21"/>
              </w:rPr>
              <w:t>0.00</w:t>
            </w:r>
          </w:p>
        </w:tc>
        <w:tc>
          <w:tcPr>
            <w:tcW w:w="2835" w:type="dxa"/>
          </w:tcPr>
          <w:p>
            <w:pPr>
              <w:pStyle w:val="9"/>
              <w:spacing w:before="75"/>
              <w:ind w:right="96"/>
              <w:rPr>
                <w:sz w:val="21"/>
              </w:rPr>
            </w:pPr>
            <w:r>
              <w:rPr>
                <w:w w:val="95"/>
                <w:sz w:val="21"/>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20103</w:t>
            </w:r>
          </w:p>
        </w:tc>
        <w:tc>
          <w:tcPr>
            <w:tcW w:w="4196" w:type="dxa"/>
          </w:tcPr>
          <w:p>
            <w:pPr>
              <w:pStyle w:val="9"/>
              <w:spacing w:before="75"/>
              <w:ind w:left="108"/>
              <w:jc w:val="left"/>
              <w:rPr>
                <w:sz w:val="21"/>
              </w:rPr>
            </w:pPr>
            <w:r>
              <w:rPr>
                <w:sz w:val="21"/>
              </w:rPr>
              <w:t>政府办公厅（室）及相关机构事务</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2010399</w:t>
            </w:r>
          </w:p>
        </w:tc>
        <w:tc>
          <w:tcPr>
            <w:tcW w:w="4196" w:type="dxa"/>
          </w:tcPr>
          <w:p>
            <w:pPr>
              <w:pStyle w:val="9"/>
              <w:spacing w:before="74"/>
              <w:ind w:left="108"/>
              <w:jc w:val="left"/>
              <w:rPr>
                <w:sz w:val="21"/>
              </w:rPr>
            </w:pPr>
            <w:r>
              <w:rPr>
                <w:sz w:val="21"/>
              </w:rPr>
              <w:t>其他政府办公厅（室）及相关机构事务支出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20104</w:t>
            </w:r>
          </w:p>
        </w:tc>
        <w:tc>
          <w:tcPr>
            <w:tcW w:w="4196" w:type="dxa"/>
          </w:tcPr>
          <w:p>
            <w:pPr>
              <w:pStyle w:val="9"/>
              <w:spacing w:before="74"/>
              <w:ind w:left="108"/>
              <w:jc w:val="left"/>
              <w:rPr>
                <w:sz w:val="21"/>
              </w:rPr>
            </w:pPr>
            <w:r>
              <w:rPr>
                <w:sz w:val="21"/>
              </w:rPr>
              <w:t>发展与改革事务</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2010499</w:t>
            </w:r>
          </w:p>
        </w:tc>
        <w:tc>
          <w:tcPr>
            <w:tcW w:w="4196" w:type="dxa"/>
          </w:tcPr>
          <w:p>
            <w:pPr>
              <w:pStyle w:val="9"/>
              <w:spacing w:before="76"/>
              <w:ind w:left="108"/>
              <w:jc w:val="left"/>
              <w:rPr>
                <w:sz w:val="21"/>
              </w:rPr>
            </w:pPr>
            <w:r>
              <w:rPr>
                <w:sz w:val="21"/>
              </w:rPr>
              <w:t>其他发展与改革事务支出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20111</w:t>
            </w:r>
          </w:p>
        </w:tc>
        <w:tc>
          <w:tcPr>
            <w:tcW w:w="4196" w:type="dxa"/>
          </w:tcPr>
          <w:p>
            <w:pPr>
              <w:pStyle w:val="9"/>
              <w:spacing w:before="76"/>
              <w:ind w:left="108"/>
              <w:jc w:val="left"/>
              <w:rPr>
                <w:sz w:val="21"/>
              </w:rPr>
            </w:pPr>
            <w:r>
              <w:rPr>
                <w:sz w:val="21"/>
              </w:rPr>
              <w:t>纪检监察事务</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2011199</w:t>
            </w:r>
          </w:p>
        </w:tc>
        <w:tc>
          <w:tcPr>
            <w:tcW w:w="4196" w:type="dxa"/>
          </w:tcPr>
          <w:p>
            <w:pPr>
              <w:pStyle w:val="9"/>
              <w:spacing w:before="75"/>
              <w:ind w:left="108"/>
              <w:jc w:val="left"/>
              <w:rPr>
                <w:sz w:val="21"/>
              </w:rPr>
            </w:pPr>
            <w:r>
              <w:rPr>
                <w:sz w:val="21"/>
              </w:rPr>
              <w:t>其他纪检监察事务支出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20131</w:t>
            </w:r>
          </w:p>
        </w:tc>
        <w:tc>
          <w:tcPr>
            <w:tcW w:w="4196" w:type="dxa"/>
          </w:tcPr>
          <w:p>
            <w:pPr>
              <w:pStyle w:val="9"/>
              <w:spacing w:before="75"/>
              <w:ind w:left="108"/>
              <w:jc w:val="left"/>
              <w:rPr>
                <w:sz w:val="21"/>
              </w:rPr>
            </w:pPr>
            <w:r>
              <w:rPr>
                <w:sz w:val="21"/>
              </w:rPr>
              <w:t>党委办公厅（室）及相关机构事务</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2013199</w:t>
            </w:r>
          </w:p>
        </w:tc>
        <w:tc>
          <w:tcPr>
            <w:tcW w:w="4196" w:type="dxa"/>
          </w:tcPr>
          <w:p>
            <w:pPr>
              <w:pStyle w:val="9"/>
              <w:spacing w:before="74"/>
              <w:ind w:left="108"/>
              <w:jc w:val="left"/>
              <w:rPr>
                <w:sz w:val="21"/>
              </w:rPr>
            </w:pPr>
            <w:r>
              <w:rPr>
                <w:sz w:val="21"/>
              </w:rPr>
              <w:t>其他党委办公厅（室）及相关机构事务支出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w:t>
            </w:r>
          </w:p>
        </w:tc>
        <w:tc>
          <w:tcPr>
            <w:tcW w:w="4196" w:type="dxa"/>
          </w:tcPr>
          <w:p>
            <w:pPr>
              <w:pStyle w:val="9"/>
              <w:spacing w:before="74"/>
              <w:ind w:left="108"/>
              <w:jc w:val="left"/>
              <w:rPr>
                <w:sz w:val="21"/>
              </w:rPr>
            </w:pPr>
            <w:r>
              <w:rPr>
                <w:sz w:val="21"/>
              </w:rPr>
              <w:t>公共安全支出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73" w:type="dxa"/>
          </w:tcPr>
          <w:p>
            <w:pPr>
              <w:pStyle w:val="9"/>
              <w:spacing w:before="76"/>
              <w:ind w:left="107"/>
              <w:jc w:val="left"/>
              <w:rPr>
                <w:sz w:val="21"/>
              </w:rPr>
            </w:pPr>
            <w:r>
              <w:rPr>
                <w:sz w:val="21"/>
              </w:rPr>
              <w:t>20404</w:t>
            </w:r>
          </w:p>
        </w:tc>
        <w:tc>
          <w:tcPr>
            <w:tcW w:w="4196" w:type="dxa"/>
          </w:tcPr>
          <w:p>
            <w:pPr>
              <w:pStyle w:val="9"/>
              <w:spacing w:before="76"/>
              <w:ind w:left="108"/>
              <w:jc w:val="left"/>
              <w:rPr>
                <w:sz w:val="21"/>
              </w:rPr>
            </w:pPr>
            <w:r>
              <w:rPr>
                <w:sz w:val="21"/>
              </w:rPr>
              <w:t>检察</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2040401</w:t>
            </w:r>
          </w:p>
        </w:tc>
        <w:tc>
          <w:tcPr>
            <w:tcW w:w="4196" w:type="dxa"/>
          </w:tcPr>
          <w:p>
            <w:pPr>
              <w:pStyle w:val="9"/>
              <w:spacing w:before="74"/>
              <w:ind w:left="108"/>
              <w:jc w:val="left"/>
              <w:rPr>
                <w:sz w:val="21"/>
              </w:rPr>
            </w:pPr>
            <w:r>
              <w:rPr>
                <w:sz w:val="21"/>
              </w:rPr>
              <w:t>行政运行</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2040402</w:t>
            </w:r>
          </w:p>
        </w:tc>
        <w:tc>
          <w:tcPr>
            <w:tcW w:w="4196" w:type="dxa"/>
          </w:tcPr>
          <w:p>
            <w:pPr>
              <w:pStyle w:val="9"/>
              <w:spacing w:before="76"/>
              <w:ind w:left="108"/>
              <w:jc w:val="left"/>
              <w:rPr>
                <w:sz w:val="21"/>
              </w:rPr>
            </w:pPr>
            <w:r>
              <w:rPr>
                <w:sz w:val="21"/>
              </w:rPr>
              <w:t>一般行政管理事务</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2040404</w:t>
            </w:r>
          </w:p>
        </w:tc>
        <w:tc>
          <w:tcPr>
            <w:tcW w:w="4196" w:type="dxa"/>
          </w:tcPr>
          <w:p>
            <w:pPr>
              <w:pStyle w:val="9"/>
              <w:spacing w:before="75"/>
              <w:ind w:left="108"/>
              <w:jc w:val="left"/>
              <w:rPr>
                <w:sz w:val="21"/>
              </w:rPr>
            </w:pPr>
            <w:r>
              <w:rPr>
                <w:sz w:val="21"/>
              </w:rPr>
              <w:t>查办和预防职务犯罪</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2040405</w:t>
            </w:r>
          </w:p>
        </w:tc>
        <w:tc>
          <w:tcPr>
            <w:tcW w:w="4196" w:type="dxa"/>
          </w:tcPr>
          <w:p>
            <w:pPr>
              <w:pStyle w:val="9"/>
              <w:spacing w:before="75"/>
              <w:ind w:left="108"/>
              <w:jc w:val="left"/>
              <w:rPr>
                <w:sz w:val="21"/>
              </w:rPr>
            </w:pPr>
            <w:r>
              <w:rPr>
                <w:sz w:val="21"/>
              </w:rPr>
              <w:t>公诉和审判监督</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2040406</w:t>
            </w:r>
          </w:p>
        </w:tc>
        <w:tc>
          <w:tcPr>
            <w:tcW w:w="4196" w:type="dxa"/>
          </w:tcPr>
          <w:p>
            <w:pPr>
              <w:pStyle w:val="9"/>
              <w:spacing w:before="75"/>
              <w:ind w:left="108"/>
              <w:jc w:val="left"/>
              <w:rPr>
                <w:sz w:val="21"/>
              </w:rPr>
            </w:pPr>
            <w:r>
              <w:rPr>
                <w:sz w:val="21"/>
              </w:rPr>
              <w:t>侦查监督</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2040407</w:t>
            </w:r>
          </w:p>
        </w:tc>
        <w:tc>
          <w:tcPr>
            <w:tcW w:w="4196" w:type="dxa"/>
          </w:tcPr>
          <w:p>
            <w:pPr>
              <w:pStyle w:val="9"/>
              <w:spacing w:before="74"/>
              <w:ind w:left="108"/>
              <w:jc w:val="left"/>
              <w:rPr>
                <w:sz w:val="21"/>
              </w:rPr>
            </w:pPr>
            <w:r>
              <w:rPr>
                <w:sz w:val="21"/>
              </w:rPr>
              <w:t>执行监督</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2040408</w:t>
            </w:r>
          </w:p>
        </w:tc>
        <w:tc>
          <w:tcPr>
            <w:tcW w:w="4196" w:type="dxa"/>
          </w:tcPr>
          <w:p>
            <w:pPr>
              <w:pStyle w:val="9"/>
              <w:spacing w:before="74"/>
              <w:ind w:left="108"/>
              <w:jc w:val="left"/>
              <w:rPr>
                <w:sz w:val="21"/>
              </w:rPr>
            </w:pPr>
            <w:r>
              <w:rPr>
                <w:sz w:val="21"/>
              </w:rPr>
              <w:t>控告申诉</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2040409</w:t>
            </w:r>
          </w:p>
        </w:tc>
        <w:tc>
          <w:tcPr>
            <w:tcW w:w="4196" w:type="dxa"/>
          </w:tcPr>
          <w:p>
            <w:pPr>
              <w:pStyle w:val="9"/>
              <w:spacing w:before="76"/>
              <w:ind w:left="108"/>
              <w:jc w:val="left"/>
              <w:rPr>
                <w:sz w:val="21"/>
              </w:rPr>
            </w:pPr>
            <w:r>
              <w:rPr>
                <w:sz w:val="21"/>
              </w:rPr>
              <w:t>两房建设</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2040499</w:t>
            </w:r>
          </w:p>
        </w:tc>
        <w:tc>
          <w:tcPr>
            <w:tcW w:w="4196" w:type="dxa"/>
          </w:tcPr>
          <w:p>
            <w:pPr>
              <w:pStyle w:val="9"/>
              <w:spacing w:before="75"/>
              <w:ind w:left="108"/>
              <w:jc w:val="left"/>
              <w:rPr>
                <w:sz w:val="21"/>
              </w:rPr>
            </w:pPr>
            <w:r>
              <w:rPr>
                <w:sz w:val="21"/>
              </w:rPr>
              <w:t>其他检察支出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20405</w:t>
            </w:r>
          </w:p>
        </w:tc>
        <w:tc>
          <w:tcPr>
            <w:tcW w:w="4196" w:type="dxa"/>
          </w:tcPr>
          <w:p>
            <w:pPr>
              <w:pStyle w:val="9"/>
              <w:spacing w:before="75"/>
              <w:ind w:left="108"/>
              <w:jc w:val="left"/>
              <w:rPr>
                <w:sz w:val="21"/>
              </w:rPr>
            </w:pPr>
            <w:r>
              <w:rPr>
                <w:sz w:val="21"/>
              </w:rPr>
              <w:t>法院</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2040501</w:t>
            </w:r>
          </w:p>
        </w:tc>
        <w:tc>
          <w:tcPr>
            <w:tcW w:w="4196" w:type="dxa"/>
          </w:tcPr>
          <w:p>
            <w:pPr>
              <w:pStyle w:val="9"/>
              <w:spacing w:before="75"/>
              <w:ind w:left="108"/>
              <w:jc w:val="left"/>
              <w:rPr>
                <w:sz w:val="21"/>
              </w:rPr>
            </w:pPr>
            <w:r>
              <w:rPr>
                <w:sz w:val="21"/>
              </w:rPr>
              <w:t>行政运行</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2040502</w:t>
            </w:r>
          </w:p>
        </w:tc>
        <w:tc>
          <w:tcPr>
            <w:tcW w:w="4196" w:type="dxa"/>
          </w:tcPr>
          <w:p>
            <w:pPr>
              <w:pStyle w:val="9"/>
              <w:spacing w:before="74"/>
              <w:ind w:left="108"/>
              <w:jc w:val="left"/>
              <w:rPr>
                <w:sz w:val="21"/>
              </w:rPr>
            </w:pPr>
            <w:r>
              <w:rPr>
                <w:sz w:val="21"/>
              </w:rPr>
              <w:t>一般行政管理事务</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2040504</w:t>
            </w:r>
          </w:p>
        </w:tc>
        <w:tc>
          <w:tcPr>
            <w:tcW w:w="4196" w:type="dxa"/>
          </w:tcPr>
          <w:p>
            <w:pPr>
              <w:pStyle w:val="9"/>
              <w:spacing w:before="74"/>
              <w:ind w:left="108"/>
              <w:jc w:val="left"/>
              <w:rPr>
                <w:sz w:val="21"/>
              </w:rPr>
            </w:pPr>
            <w:r>
              <w:rPr>
                <w:sz w:val="21"/>
              </w:rPr>
              <w:t>案件审判</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2040505</w:t>
            </w:r>
          </w:p>
        </w:tc>
        <w:tc>
          <w:tcPr>
            <w:tcW w:w="4196" w:type="dxa"/>
          </w:tcPr>
          <w:p>
            <w:pPr>
              <w:pStyle w:val="9"/>
              <w:spacing w:before="76"/>
              <w:ind w:left="108"/>
              <w:jc w:val="left"/>
              <w:rPr>
                <w:sz w:val="21"/>
              </w:rPr>
            </w:pPr>
            <w:r>
              <w:rPr>
                <w:sz w:val="21"/>
              </w:rPr>
              <w:t>案件执行</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2040506</w:t>
            </w:r>
          </w:p>
        </w:tc>
        <w:tc>
          <w:tcPr>
            <w:tcW w:w="4196" w:type="dxa"/>
          </w:tcPr>
          <w:p>
            <w:pPr>
              <w:pStyle w:val="9"/>
              <w:spacing w:before="75"/>
              <w:ind w:left="108"/>
              <w:jc w:val="left"/>
              <w:rPr>
                <w:sz w:val="21"/>
              </w:rPr>
            </w:pPr>
            <w:r>
              <w:rPr>
                <w:sz w:val="21"/>
              </w:rPr>
              <w:t>两庭建设</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2040599</w:t>
            </w:r>
          </w:p>
        </w:tc>
        <w:tc>
          <w:tcPr>
            <w:tcW w:w="4196" w:type="dxa"/>
          </w:tcPr>
          <w:p>
            <w:pPr>
              <w:pStyle w:val="9"/>
              <w:spacing w:before="75"/>
              <w:ind w:left="108"/>
              <w:jc w:val="left"/>
              <w:rPr>
                <w:sz w:val="21"/>
              </w:rPr>
            </w:pPr>
            <w:r>
              <w:rPr>
                <w:sz w:val="21"/>
              </w:rPr>
              <w:t>其他法院支出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20499</w:t>
            </w:r>
          </w:p>
        </w:tc>
        <w:tc>
          <w:tcPr>
            <w:tcW w:w="4196" w:type="dxa"/>
          </w:tcPr>
          <w:p>
            <w:pPr>
              <w:pStyle w:val="9"/>
              <w:spacing w:before="75"/>
              <w:ind w:left="108"/>
              <w:jc w:val="left"/>
              <w:rPr>
                <w:sz w:val="21"/>
              </w:rPr>
            </w:pPr>
            <w:r>
              <w:rPr>
                <w:sz w:val="21"/>
              </w:rPr>
              <w:t>其他公共安全支出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2049901</w:t>
            </w:r>
          </w:p>
        </w:tc>
        <w:tc>
          <w:tcPr>
            <w:tcW w:w="4196" w:type="dxa"/>
          </w:tcPr>
          <w:p>
            <w:pPr>
              <w:pStyle w:val="9"/>
              <w:spacing w:before="74"/>
              <w:ind w:left="108"/>
              <w:jc w:val="left"/>
              <w:rPr>
                <w:sz w:val="21"/>
              </w:rPr>
            </w:pPr>
            <w:r>
              <w:rPr>
                <w:sz w:val="21"/>
              </w:rPr>
              <w:t>其他公共安全支出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205</w:t>
            </w:r>
          </w:p>
        </w:tc>
        <w:tc>
          <w:tcPr>
            <w:tcW w:w="4196" w:type="dxa"/>
          </w:tcPr>
          <w:p>
            <w:pPr>
              <w:pStyle w:val="9"/>
              <w:spacing w:before="74"/>
              <w:ind w:left="108"/>
              <w:jc w:val="left"/>
              <w:rPr>
                <w:sz w:val="21"/>
              </w:rPr>
            </w:pPr>
            <w:r>
              <w:rPr>
                <w:sz w:val="21"/>
              </w:rPr>
              <w:t>教育支出</w:t>
            </w:r>
          </w:p>
        </w:tc>
        <w:tc>
          <w:tcPr>
            <w:tcW w:w="2835" w:type="dxa"/>
          </w:tcPr>
          <w:p>
            <w:pPr>
              <w:pStyle w:val="9"/>
              <w:spacing w:before="74"/>
              <w:ind w:right="95"/>
              <w:rPr>
                <w:sz w:val="21"/>
              </w:rPr>
            </w:pPr>
            <w:r>
              <w:rPr>
                <w:w w:val="95"/>
                <w:sz w:val="21"/>
              </w:rPr>
              <w:t>314.93</w:t>
            </w:r>
          </w:p>
        </w:tc>
        <w:tc>
          <w:tcPr>
            <w:tcW w:w="2835" w:type="dxa"/>
          </w:tcPr>
          <w:p>
            <w:pPr>
              <w:pStyle w:val="9"/>
              <w:spacing w:before="74"/>
              <w:ind w:right="96"/>
              <w:rPr>
                <w:sz w:val="21"/>
              </w:rPr>
            </w:pPr>
            <w:r>
              <w:rPr>
                <w:w w:val="95"/>
                <w:sz w:val="21"/>
              </w:rPr>
              <w:t>296.81</w:t>
            </w:r>
          </w:p>
        </w:tc>
        <w:tc>
          <w:tcPr>
            <w:tcW w:w="2835" w:type="dxa"/>
          </w:tcPr>
          <w:p>
            <w:pPr>
              <w:pStyle w:val="9"/>
              <w:spacing w:before="74"/>
              <w:ind w:right="96"/>
              <w:rPr>
                <w:sz w:val="21"/>
              </w:rPr>
            </w:pPr>
            <w:r>
              <w:rPr>
                <w:w w:val="95"/>
                <w:sz w:val="21"/>
              </w:rPr>
              <w:t>18.12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73" w:type="dxa"/>
          </w:tcPr>
          <w:p>
            <w:pPr>
              <w:pStyle w:val="9"/>
              <w:spacing w:before="76"/>
              <w:ind w:left="107"/>
              <w:jc w:val="left"/>
              <w:rPr>
                <w:sz w:val="21"/>
              </w:rPr>
            </w:pPr>
            <w:r>
              <w:rPr>
                <w:sz w:val="21"/>
              </w:rPr>
              <w:t>20503</w:t>
            </w:r>
          </w:p>
        </w:tc>
        <w:tc>
          <w:tcPr>
            <w:tcW w:w="4196" w:type="dxa"/>
          </w:tcPr>
          <w:p>
            <w:pPr>
              <w:pStyle w:val="9"/>
              <w:spacing w:before="76"/>
              <w:ind w:left="108"/>
              <w:jc w:val="left"/>
              <w:rPr>
                <w:sz w:val="21"/>
              </w:rPr>
            </w:pPr>
            <w:r>
              <w:rPr>
                <w:sz w:val="21"/>
              </w:rPr>
              <w:t>职业教育</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2050302</w:t>
            </w:r>
          </w:p>
        </w:tc>
        <w:tc>
          <w:tcPr>
            <w:tcW w:w="4196" w:type="dxa"/>
          </w:tcPr>
          <w:p>
            <w:pPr>
              <w:pStyle w:val="9"/>
              <w:spacing w:before="74"/>
              <w:ind w:left="108"/>
              <w:jc w:val="left"/>
              <w:rPr>
                <w:sz w:val="21"/>
              </w:rPr>
            </w:pPr>
            <w:r>
              <w:rPr>
                <w:sz w:val="21"/>
              </w:rPr>
              <w:t>中专教育</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2050305</w:t>
            </w:r>
          </w:p>
        </w:tc>
        <w:tc>
          <w:tcPr>
            <w:tcW w:w="4196" w:type="dxa"/>
          </w:tcPr>
          <w:p>
            <w:pPr>
              <w:pStyle w:val="9"/>
              <w:spacing w:before="76"/>
              <w:ind w:left="108"/>
              <w:jc w:val="left"/>
              <w:rPr>
                <w:sz w:val="21"/>
              </w:rPr>
            </w:pPr>
            <w:r>
              <w:rPr>
                <w:sz w:val="21"/>
              </w:rPr>
              <w:t>高等职业教育</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2050399</w:t>
            </w:r>
          </w:p>
        </w:tc>
        <w:tc>
          <w:tcPr>
            <w:tcW w:w="4196" w:type="dxa"/>
          </w:tcPr>
          <w:p>
            <w:pPr>
              <w:pStyle w:val="9"/>
              <w:spacing w:before="75"/>
              <w:ind w:left="108"/>
              <w:jc w:val="left"/>
              <w:rPr>
                <w:sz w:val="21"/>
              </w:rPr>
            </w:pPr>
            <w:r>
              <w:rPr>
                <w:sz w:val="21"/>
              </w:rPr>
              <w:t>其他职业教育支出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20599</w:t>
            </w:r>
          </w:p>
        </w:tc>
        <w:tc>
          <w:tcPr>
            <w:tcW w:w="4196" w:type="dxa"/>
          </w:tcPr>
          <w:p>
            <w:pPr>
              <w:pStyle w:val="9"/>
              <w:spacing w:before="75"/>
              <w:ind w:left="108"/>
              <w:jc w:val="left"/>
              <w:rPr>
                <w:sz w:val="21"/>
              </w:rPr>
            </w:pPr>
            <w:r>
              <w:rPr>
                <w:sz w:val="21"/>
              </w:rPr>
              <w:t>其他教育支出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2059999</w:t>
            </w:r>
          </w:p>
        </w:tc>
        <w:tc>
          <w:tcPr>
            <w:tcW w:w="4196" w:type="dxa"/>
          </w:tcPr>
          <w:p>
            <w:pPr>
              <w:pStyle w:val="9"/>
              <w:spacing w:before="75"/>
              <w:ind w:left="108"/>
              <w:jc w:val="left"/>
              <w:rPr>
                <w:sz w:val="21"/>
              </w:rPr>
            </w:pPr>
            <w:r>
              <w:rPr>
                <w:sz w:val="21"/>
              </w:rPr>
              <w:t>其他教育支出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206</w:t>
            </w:r>
          </w:p>
        </w:tc>
        <w:tc>
          <w:tcPr>
            <w:tcW w:w="4196" w:type="dxa"/>
          </w:tcPr>
          <w:p>
            <w:pPr>
              <w:pStyle w:val="9"/>
              <w:spacing w:before="74"/>
              <w:ind w:left="108"/>
              <w:jc w:val="left"/>
              <w:rPr>
                <w:sz w:val="21"/>
              </w:rPr>
            </w:pPr>
            <w:r>
              <w:rPr>
                <w:sz w:val="21"/>
              </w:rPr>
              <w:t>科学技术支出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20602</w:t>
            </w:r>
          </w:p>
        </w:tc>
        <w:tc>
          <w:tcPr>
            <w:tcW w:w="4196" w:type="dxa"/>
          </w:tcPr>
          <w:p>
            <w:pPr>
              <w:pStyle w:val="9"/>
              <w:spacing w:before="74"/>
              <w:ind w:left="108"/>
              <w:jc w:val="left"/>
              <w:rPr>
                <w:sz w:val="21"/>
              </w:rPr>
            </w:pPr>
            <w:r>
              <w:rPr>
                <w:sz w:val="21"/>
              </w:rPr>
              <w:t>基础研究</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2060203</w:t>
            </w:r>
          </w:p>
        </w:tc>
        <w:tc>
          <w:tcPr>
            <w:tcW w:w="4196" w:type="dxa"/>
          </w:tcPr>
          <w:p>
            <w:pPr>
              <w:pStyle w:val="9"/>
              <w:spacing w:before="76"/>
              <w:ind w:left="108"/>
              <w:jc w:val="left"/>
              <w:rPr>
                <w:sz w:val="21"/>
              </w:rPr>
            </w:pPr>
            <w:r>
              <w:rPr>
                <w:sz w:val="21"/>
              </w:rPr>
              <w:t>自然科学基金</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20603</w:t>
            </w:r>
          </w:p>
        </w:tc>
        <w:tc>
          <w:tcPr>
            <w:tcW w:w="4196" w:type="dxa"/>
          </w:tcPr>
          <w:p>
            <w:pPr>
              <w:pStyle w:val="9"/>
              <w:spacing w:before="75"/>
              <w:ind w:left="108"/>
              <w:jc w:val="left"/>
              <w:rPr>
                <w:sz w:val="21"/>
              </w:rPr>
            </w:pPr>
            <w:r>
              <w:rPr>
                <w:sz w:val="21"/>
              </w:rPr>
              <w:t>应用研究</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2060302</w:t>
            </w:r>
          </w:p>
        </w:tc>
        <w:tc>
          <w:tcPr>
            <w:tcW w:w="4196" w:type="dxa"/>
          </w:tcPr>
          <w:p>
            <w:pPr>
              <w:pStyle w:val="9"/>
              <w:spacing w:before="75"/>
              <w:ind w:left="108"/>
              <w:jc w:val="left"/>
              <w:rPr>
                <w:sz w:val="21"/>
              </w:rPr>
            </w:pPr>
            <w:r>
              <w:rPr>
                <w:sz w:val="21"/>
              </w:rPr>
              <w:t>社会公益研究</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20604</w:t>
            </w:r>
          </w:p>
        </w:tc>
        <w:tc>
          <w:tcPr>
            <w:tcW w:w="4196" w:type="dxa"/>
          </w:tcPr>
          <w:p>
            <w:pPr>
              <w:pStyle w:val="9"/>
              <w:spacing w:before="75"/>
              <w:ind w:left="108"/>
              <w:jc w:val="left"/>
              <w:rPr>
                <w:sz w:val="21"/>
              </w:rPr>
            </w:pPr>
            <w:r>
              <w:rPr>
                <w:sz w:val="21"/>
              </w:rPr>
              <w:t>技术研究与开发</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2060403</w:t>
            </w:r>
          </w:p>
        </w:tc>
        <w:tc>
          <w:tcPr>
            <w:tcW w:w="4196" w:type="dxa"/>
          </w:tcPr>
          <w:p>
            <w:pPr>
              <w:pStyle w:val="9"/>
              <w:spacing w:before="74"/>
              <w:ind w:left="108"/>
              <w:jc w:val="left"/>
              <w:rPr>
                <w:sz w:val="21"/>
              </w:rPr>
            </w:pPr>
            <w:r>
              <w:rPr>
                <w:sz w:val="21"/>
              </w:rPr>
              <w:t>产业技术研究与开发</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20605</w:t>
            </w:r>
          </w:p>
        </w:tc>
        <w:tc>
          <w:tcPr>
            <w:tcW w:w="4196" w:type="dxa"/>
          </w:tcPr>
          <w:p>
            <w:pPr>
              <w:pStyle w:val="9"/>
              <w:spacing w:before="74"/>
              <w:ind w:left="108"/>
              <w:jc w:val="left"/>
              <w:rPr>
                <w:sz w:val="21"/>
              </w:rPr>
            </w:pPr>
            <w:r>
              <w:rPr>
                <w:sz w:val="21"/>
              </w:rPr>
              <w:t>科技条件与服务</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2060502</w:t>
            </w:r>
          </w:p>
        </w:tc>
        <w:tc>
          <w:tcPr>
            <w:tcW w:w="4196" w:type="dxa"/>
          </w:tcPr>
          <w:p>
            <w:pPr>
              <w:pStyle w:val="9"/>
              <w:spacing w:before="76"/>
              <w:ind w:left="108"/>
              <w:jc w:val="left"/>
              <w:rPr>
                <w:sz w:val="21"/>
              </w:rPr>
            </w:pPr>
            <w:r>
              <w:rPr>
                <w:sz w:val="21"/>
              </w:rPr>
              <w:t>技术创新服务体系</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2060503</w:t>
            </w:r>
          </w:p>
        </w:tc>
        <w:tc>
          <w:tcPr>
            <w:tcW w:w="4196" w:type="dxa"/>
          </w:tcPr>
          <w:p>
            <w:pPr>
              <w:pStyle w:val="9"/>
              <w:spacing w:before="75"/>
              <w:ind w:left="108"/>
              <w:jc w:val="left"/>
              <w:rPr>
                <w:sz w:val="21"/>
              </w:rPr>
            </w:pPr>
            <w:r>
              <w:rPr>
                <w:sz w:val="21"/>
              </w:rPr>
              <w:t>科技条件专项</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20607</w:t>
            </w:r>
          </w:p>
        </w:tc>
        <w:tc>
          <w:tcPr>
            <w:tcW w:w="4196" w:type="dxa"/>
          </w:tcPr>
          <w:p>
            <w:pPr>
              <w:pStyle w:val="9"/>
              <w:spacing w:before="75"/>
              <w:ind w:left="108"/>
              <w:jc w:val="left"/>
              <w:rPr>
                <w:sz w:val="21"/>
              </w:rPr>
            </w:pPr>
            <w:r>
              <w:rPr>
                <w:sz w:val="21"/>
              </w:rPr>
              <w:t>科学技术普及</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2060703</w:t>
            </w:r>
          </w:p>
        </w:tc>
        <w:tc>
          <w:tcPr>
            <w:tcW w:w="4196" w:type="dxa"/>
          </w:tcPr>
          <w:p>
            <w:pPr>
              <w:pStyle w:val="9"/>
              <w:spacing w:before="75"/>
              <w:ind w:left="108"/>
              <w:jc w:val="left"/>
              <w:rPr>
                <w:sz w:val="21"/>
              </w:rPr>
            </w:pPr>
            <w:r>
              <w:rPr>
                <w:sz w:val="21"/>
              </w:rPr>
              <w:t>青少年科技活动</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20699</w:t>
            </w:r>
          </w:p>
        </w:tc>
        <w:tc>
          <w:tcPr>
            <w:tcW w:w="4196" w:type="dxa"/>
          </w:tcPr>
          <w:p>
            <w:pPr>
              <w:pStyle w:val="9"/>
              <w:spacing w:before="74"/>
              <w:ind w:left="108"/>
              <w:jc w:val="left"/>
              <w:rPr>
                <w:sz w:val="21"/>
              </w:rPr>
            </w:pPr>
            <w:r>
              <w:rPr>
                <w:sz w:val="21"/>
              </w:rPr>
              <w:t>其他科学技术支出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2069901</w:t>
            </w:r>
          </w:p>
        </w:tc>
        <w:tc>
          <w:tcPr>
            <w:tcW w:w="4196" w:type="dxa"/>
          </w:tcPr>
          <w:p>
            <w:pPr>
              <w:pStyle w:val="9"/>
              <w:spacing w:before="74"/>
              <w:ind w:left="108"/>
              <w:jc w:val="left"/>
              <w:rPr>
                <w:sz w:val="21"/>
              </w:rPr>
            </w:pPr>
            <w:r>
              <w:rPr>
                <w:sz w:val="21"/>
              </w:rPr>
              <w:t>科技奖励</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73" w:type="dxa"/>
          </w:tcPr>
          <w:p>
            <w:pPr>
              <w:pStyle w:val="9"/>
              <w:spacing w:before="76"/>
              <w:ind w:left="107"/>
              <w:jc w:val="left"/>
              <w:rPr>
                <w:sz w:val="21"/>
              </w:rPr>
            </w:pPr>
            <w:r>
              <w:rPr>
                <w:sz w:val="21"/>
              </w:rPr>
              <w:t>2069999</w:t>
            </w:r>
          </w:p>
        </w:tc>
        <w:tc>
          <w:tcPr>
            <w:tcW w:w="4196" w:type="dxa"/>
          </w:tcPr>
          <w:p>
            <w:pPr>
              <w:pStyle w:val="9"/>
              <w:spacing w:before="76"/>
              <w:ind w:left="108"/>
              <w:jc w:val="left"/>
              <w:rPr>
                <w:sz w:val="21"/>
              </w:rPr>
            </w:pPr>
            <w:r>
              <w:rPr>
                <w:sz w:val="21"/>
              </w:rPr>
              <w:t>其他科学技术支出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207</w:t>
            </w:r>
          </w:p>
        </w:tc>
        <w:tc>
          <w:tcPr>
            <w:tcW w:w="4196" w:type="dxa"/>
          </w:tcPr>
          <w:p>
            <w:pPr>
              <w:pStyle w:val="9"/>
              <w:spacing w:before="74"/>
              <w:ind w:left="108"/>
              <w:jc w:val="left"/>
              <w:rPr>
                <w:sz w:val="21"/>
              </w:rPr>
            </w:pPr>
            <w:r>
              <w:rPr>
                <w:sz w:val="21"/>
              </w:rPr>
              <w:t>文化体育与传媒支出</w:t>
            </w:r>
          </w:p>
        </w:tc>
        <w:tc>
          <w:tcPr>
            <w:tcW w:w="2835" w:type="dxa"/>
          </w:tcPr>
          <w:p>
            <w:pPr>
              <w:pStyle w:val="9"/>
              <w:spacing w:before="74"/>
              <w:ind w:right="95"/>
              <w:rPr>
                <w:sz w:val="21"/>
              </w:rPr>
            </w:pPr>
            <w:r>
              <w:rPr>
                <w:sz w:val="21"/>
              </w:rPr>
              <w:t>0.28</w:t>
            </w:r>
          </w:p>
        </w:tc>
        <w:tc>
          <w:tcPr>
            <w:tcW w:w="2835" w:type="dxa"/>
          </w:tcPr>
          <w:p>
            <w:pPr>
              <w:pStyle w:val="9"/>
              <w:spacing w:before="74"/>
              <w:ind w:right="96"/>
              <w:rPr>
                <w:sz w:val="21"/>
              </w:rPr>
            </w:pPr>
            <w:r>
              <w:rPr>
                <w:w w:val="95"/>
                <w:sz w:val="21"/>
              </w:rPr>
              <w:t>0.00</w:t>
            </w:r>
          </w:p>
        </w:tc>
        <w:tc>
          <w:tcPr>
            <w:tcW w:w="2835" w:type="dxa"/>
          </w:tcPr>
          <w:p>
            <w:pPr>
              <w:pStyle w:val="9"/>
              <w:spacing w:before="74"/>
              <w:ind w:right="96"/>
              <w:rPr>
                <w:sz w:val="21"/>
              </w:rPr>
            </w:pPr>
            <w:r>
              <w:rPr>
                <w:w w:val="95"/>
                <w:sz w:val="21"/>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20701</w:t>
            </w:r>
          </w:p>
        </w:tc>
        <w:tc>
          <w:tcPr>
            <w:tcW w:w="4196" w:type="dxa"/>
          </w:tcPr>
          <w:p>
            <w:pPr>
              <w:pStyle w:val="9"/>
              <w:spacing w:before="76"/>
              <w:ind w:left="108"/>
              <w:jc w:val="left"/>
              <w:rPr>
                <w:sz w:val="21"/>
              </w:rPr>
            </w:pPr>
            <w:r>
              <w:rPr>
                <w:sz w:val="21"/>
              </w:rPr>
              <w:t>文化</w:t>
            </w:r>
          </w:p>
        </w:tc>
        <w:tc>
          <w:tcPr>
            <w:tcW w:w="2835" w:type="dxa"/>
          </w:tcPr>
          <w:p>
            <w:pPr>
              <w:pStyle w:val="9"/>
              <w:spacing w:before="76"/>
              <w:ind w:right="95"/>
              <w:rPr>
                <w:sz w:val="21"/>
              </w:rPr>
            </w:pPr>
            <w:r>
              <w:rPr>
                <w:sz w:val="21"/>
              </w:rPr>
              <w:t>0.28</w:t>
            </w:r>
          </w:p>
        </w:tc>
        <w:tc>
          <w:tcPr>
            <w:tcW w:w="2835" w:type="dxa"/>
          </w:tcPr>
          <w:p>
            <w:pPr>
              <w:pStyle w:val="9"/>
              <w:spacing w:before="76"/>
              <w:ind w:right="96"/>
              <w:rPr>
                <w:sz w:val="21"/>
              </w:rPr>
            </w:pPr>
            <w:r>
              <w:rPr>
                <w:w w:val="95"/>
                <w:sz w:val="21"/>
              </w:rPr>
              <w:t>0.00</w:t>
            </w:r>
          </w:p>
        </w:tc>
        <w:tc>
          <w:tcPr>
            <w:tcW w:w="2835" w:type="dxa"/>
          </w:tcPr>
          <w:p>
            <w:pPr>
              <w:pStyle w:val="9"/>
              <w:spacing w:before="76"/>
              <w:ind w:right="96"/>
              <w:rPr>
                <w:sz w:val="21"/>
              </w:rPr>
            </w:pPr>
            <w:r>
              <w:rPr>
                <w:w w:val="95"/>
                <w:sz w:val="21"/>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2070199</w:t>
            </w:r>
          </w:p>
        </w:tc>
        <w:tc>
          <w:tcPr>
            <w:tcW w:w="4196" w:type="dxa"/>
          </w:tcPr>
          <w:p>
            <w:pPr>
              <w:pStyle w:val="9"/>
              <w:spacing w:before="75"/>
              <w:ind w:left="108"/>
              <w:jc w:val="left"/>
              <w:rPr>
                <w:sz w:val="21"/>
              </w:rPr>
            </w:pPr>
            <w:r>
              <w:rPr>
                <w:sz w:val="21"/>
              </w:rPr>
              <w:t>其他文化支出</w:t>
            </w:r>
          </w:p>
        </w:tc>
        <w:tc>
          <w:tcPr>
            <w:tcW w:w="2835" w:type="dxa"/>
          </w:tcPr>
          <w:p>
            <w:pPr>
              <w:pStyle w:val="9"/>
              <w:spacing w:before="75"/>
              <w:ind w:right="95"/>
              <w:rPr>
                <w:sz w:val="21"/>
              </w:rPr>
            </w:pPr>
            <w:r>
              <w:rPr>
                <w:sz w:val="21"/>
              </w:rPr>
              <w:t>0.28</w:t>
            </w:r>
          </w:p>
        </w:tc>
        <w:tc>
          <w:tcPr>
            <w:tcW w:w="2835" w:type="dxa"/>
          </w:tcPr>
          <w:p>
            <w:pPr>
              <w:pStyle w:val="9"/>
              <w:spacing w:before="75"/>
              <w:ind w:right="96"/>
              <w:rPr>
                <w:sz w:val="21"/>
              </w:rPr>
            </w:pPr>
            <w:r>
              <w:rPr>
                <w:w w:val="95"/>
                <w:sz w:val="21"/>
              </w:rPr>
              <w:t>0.00</w:t>
            </w:r>
          </w:p>
        </w:tc>
        <w:tc>
          <w:tcPr>
            <w:tcW w:w="2835" w:type="dxa"/>
          </w:tcPr>
          <w:p>
            <w:pPr>
              <w:pStyle w:val="9"/>
              <w:spacing w:before="75"/>
              <w:ind w:right="96"/>
              <w:rPr>
                <w:sz w:val="21"/>
              </w:rPr>
            </w:pPr>
            <w:r>
              <w:rPr>
                <w:w w:val="95"/>
                <w:sz w:val="21"/>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20799</w:t>
            </w:r>
          </w:p>
        </w:tc>
        <w:tc>
          <w:tcPr>
            <w:tcW w:w="4196" w:type="dxa"/>
          </w:tcPr>
          <w:p>
            <w:pPr>
              <w:pStyle w:val="9"/>
              <w:spacing w:before="75"/>
              <w:ind w:left="108"/>
              <w:jc w:val="left"/>
              <w:rPr>
                <w:sz w:val="21"/>
              </w:rPr>
            </w:pPr>
            <w:r>
              <w:rPr>
                <w:sz w:val="21"/>
              </w:rPr>
              <w:t>其他文化体育与传媒支出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2079999</w:t>
            </w:r>
          </w:p>
        </w:tc>
        <w:tc>
          <w:tcPr>
            <w:tcW w:w="4196" w:type="dxa"/>
          </w:tcPr>
          <w:p>
            <w:pPr>
              <w:pStyle w:val="9"/>
              <w:spacing w:before="75"/>
              <w:ind w:left="108"/>
              <w:jc w:val="left"/>
              <w:rPr>
                <w:sz w:val="21"/>
              </w:rPr>
            </w:pPr>
            <w:r>
              <w:rPr>
                <w:sz w:val="21"/>
              </w:rPr>
              <w:t>其他文化体育与传媒支出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208</w:t>
            </w:r>
          </w:p>
        </w:tc>
        <w:tc>
          <w:tcPr>
            <w:tcW w:w="4196" w:type="dxa"/>
          </w:tcPr>
          <w:p>
            <w:pPr>
              <w:pStyle w:val="9"/>
              <w:spacing w:before="74"/>
              <w:ind w:left="108"/>
              <w:jc w:val="left"/>
              <w:rPr>
                <w:sz w:val="21"/>
              </w:rPr>
            </w:pPr>
            <w:r>
              <w:rPr>
                <w:sz w:val="21"/>
              </w:rPr>
              <w:t>社会保障和就业支出</w:t>
            </w:r>
          </w:p>
        </w:tc>
        <w:tc>
          <w:tcPr>
            <w:tcW w:w="2835" w:type="dxa"/>
          </w:tcPr>
          <w:p>
            <w:pPr>
              <w:pStyle w:val="9"/>
              <w:spacing w:before="74"/>
              <w:ind w:right="95"/>
              <w:rPr>
                <w:sz w:val="21"/>
              </w:rPr>
            </w:pPr>
            <w:r>
              <w:rPr>
                <w:w w:val="95"/>
                <w:sz w:val="21"/>
              </w:rPr>
              <w:t>27.35</w:t>
            </w:r>
          </w:p>
        </w:tc>
        <w:tc>
          <w:tcPr>
            <w:tcW w:w="2835" w:type="dxa"/>
          </w:tcPr>
          <w:p>
            <w:pPr>
              <w:pStyle w:val="9"/>
              <w:spacing w:before="74"/>
              <w:ind w:right="96"/>
              <w:rPr>
                <w:sz w:val="21"/>
              </w:rPr>
            </w:pPr>
            <w:r>
              <w:rPr>
                <w:w w:val="95"/>
                <w:sz w:val="21"/>
              </w:rPr>
              <w:t>27.35</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20805</w:t>
            </w:r>
          </w:p>
        </w:tc>
        <w:tc>
          <w:tcPr>
            <w:tcW w:w="4196" w:type="dxa"/>
          </w:tcPr>
          <w:p>
            <w:pPr>
              <w:pStyle w:val="9"/>
              <w:spacing w:before="74"/>
              <w:ind w:left="108"/>
              <w:jc w:val="left"/>
              <w:rPr>
                <w:sz w:val="21"/>
              </w:rPr>
            </w:pPr>
            <w:r>
              <w:rPr>
                <w:sz w:val="21"/>
              </w:rPr>
              <w:t>行政事业单位离退休</w:t>
            </w:r>
          </w:p>
        </w:tc>
        <w:tc>
          <w:tcPr>
            <w:tcW w:w="2835" w:type="dxa"/>
          </w:tcPr>
          <w:p>
            <w:pPr>
              <w:pStyle w:val="9"/>
              <w:spacing w:before="74"/>
              <w:ind w:right="95"/>
              <w:rPr>
                <w:sz w:val="21"/>
              </w:rPr>
            </w:pPr>
            <w:r>
              <w:rPr>
                <w:w w:val="95"/>
                <w:sz w:val="21"/>
              </w:rPr>
              <w:t>27.35</w:t>
            </w:r>
          </w:p>
        </w:tc>
        <w:tc>
          <w:tcPr>
            <w:tcW w:w="2835" w:type="dxa"/>
          </w:tcPr>
          <w:p>
            <w:pPr>
              <w:pStyle w:val="9"/>
              <w:spacing w:before="74"/>
              <w:ind w:right="96"/>
              <w:rPr>
                <w:sz w:val="21"/>
              </w:rPr>
            </w:pPr>
            <w:r>
              <w:rPr>
                <w:w w:val="95"/>
                <w:sz w:val="21"/>
              </w:rPr>
              <w:t>27.35</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2080501</w:t>
            </w:r>
          </w:p>
        </w:tc>
        <w:tc>
          <w:tcPr>
            <w:tcW w:w="4196" w:type="dxa"/>
          </w:tcPr>
          <w:p>
            <w:pPr>
              <w:pStyle w:val="9"/>
              <w:spacing w:before="76"/>
              <w:ind w:left="108"/>
              <w:jc w:val="left"/>
              <w:rPr>
                <w:sz w:val="21"/>
              </w:rPr>
            </w:pPr>
            <w:r>
              <w:rPr>
                <w:sz w:val="21"/>
              </w:rPr>
              <w:t>归口管理的行政单位离退休</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2080502</w:t>
            </w:r>
          </w:p>
        </w:tc>
        <w:tc>
          <w:tcPr>
            <w:tcW w:w="4196" w:type="dxa"/>
          </w:tcPr>
          <w:p>
            <w:pPr>
              <w:pStyle w:val="9"/>
              <w:spacing w:before="75"/>
              <w:ind w:left="108"/>
              <w:jc w:val="left"/>
              <w:rPr>
                <w:sz w:val="21"/>
              </w:rPr>
            </w:pPr>
            <w:r>
              <w:rPr>
                <w:sz w:val="21"/>
              </w:rPr>
              <w:t>事业单位离退休</w:t>
            </w:r>
          </w:p>
        </w:tc>
        <w:tc>
          <w:tcPr>
            <w:tcW w:w="2835" w:type="dxa"/>
          </w:tcPr>
          <w:p>
            <w:pPr>
              <w:pStyle w:val="9"/>
              <w:spacing w:before="81"/>
              <w:ind w:right="96"/>
              <w:rPr>
                <w:rFonts w:ascii="Calibri"/>
                <w:sz w:val="21"/>
              </w:rPr>
            </w:pPr>
            <w:r>
              <w:rPr>
                <w:rFonts w:ascii="Calibri"/>
                <w:w w:val="95"/>
                <w:sz w:val="21"/>
              </w:rPr>
              <w:t>27.35</w:t>
            </w:r>
          </w:p>
        </w:tc>
        <w:tc>
          <w:tcPr>
            <w:tcW w:w="2835" w:type="dxa"/>
          </w:tcPr>
          <w:p>
            <w:pPr>
              <w:pStyle w:val="9"/>
              <w:spacing w:before="81"/>
              <w:ind w:right="97"/>
              <w:rPr>
                <w:rFonts w:ascii="Calibri"/>
                <w:sz w:val="21"/>
              </w:rPr>
            </w:pPr>
            <w:r>
              <w:rPr>
                <w:rFonts w:ascii="Calibri"/>
                <w:w w:val="95"/>
                <w:sz w:val="21"/>
              </w:rPr>
              <w:t>27.35</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2080599</w:t>
            </w:r>
          </w:p>
        </w:tc>
        <w:tc>
          <w:tcPr>
            <w:tcW w:w="4196" w:type="dxa"/>
          </w:tcPr>
          <w:p>
            <w:pPr>
              <w:pStyle w:val="9"/>
              <w:spacing w:before="75"/>
              <w:ind w:left="108"/>
              <w:jc w:val="left"/>
              <w:rPr>
                <w:sz w:val="21"/>
              </w:rPr>
            </w:pPr>
            <w:r>
              <w:rPr>
                <w:sz w:val="21"/>
              </w:rPr>
              <w:t>其他行政事业单位离退休支出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210</w:t>
            </w:r>
          </w:p>
        </w:tc>
        <w:tc>
          <w:tcPr>
            <w:tcW w:w="4196" w:type="dxa"/>
          </w:tcPr>
          <w:p>
            <w:pPr>
              <w:pStyle w:val="9"/>
              <w:spacing w:before="75"/>
              <w:ind w:left="108"/>
              <w:jc w:val="left"/>
              <w:rPr>
                <w:sz w:val="21"/>
              </w:rPr>
            </w:pPr>
            <w:r>
              <w:rPr>
                <w:sz w:val="21"/>
              </w:rPr>
              <w:t>医疗卫生与计划生育支出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21011</w:t>
            </w:r>
          </w:p>
        </w:tc>
        <w:tc>
          <w:tcPr>
            <w:tcW w:w="4196" w:type="dxa"/>
          </w:tcPr>
          <w:p>
            <w:pPr>
              <w:pStyle w:val="9"/>
              <w:spacing w:before="74"/>
              <w:ind w:left="108"/>
              <w:jc w:val="left"/>
              <w:rPr>
                <w:sz w:val="21"/>
              </w:rPr>
            </w:pPr>
            <w:r>
              <w:rPr>
                <w:sz w:val="21"/>
              </w:rPr>
              <w:t>行政事业单位医疗</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2101199</w:t>
            </w:r>
          </w:p>
        </w:tc>
        <w:tc>
          <w:tcPr>
            <w:tcW w:w="4196" w:type="dxa"/>
          </w:tcPr>
          <w:p>
            <w:pPr>
              <w:pStyle w:val="9"/>
              <w:spacing w:before="74"/>
              <w:ind w:left="108"/>
              <w:jc w:val="left"/>
              <w:rPr>
                <w:sz w:val="21"/>
              </w:rPr>
            </w:pPr>
            <w:r>
              <w:rPr>
                <w:sz w:val="21"/>
              </w:rPr>
              <w:t>其他行政事业单位医疗支出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211</w:t>
            </w:r>
          </w:p>
        </w:tc>
        <w:tc>
          <w:tcPr>
            <w:tcW w:w="4196" w:type="dxa"/>
          </w:tcPr>
          <w:p>
            <w:pPr>
              <w:pStyle w:val="9"/>
              <w:spacing w:before="76"/>
              <w:ind w:left="108"/>
              <w:jc w:val="left"/>
              <w:rPr>
                <w:sz w:val="21"/>
              </w:rPr>
            </w:pPr>
            <w:r>
              <w:rPr>
                <w:sz w:val="21"/>
              </w:rPr>
              <w:t>节能环保支出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21110</w:t>
            </w:r>
          </w:p>
        </w:tc>
        <w:tc>
          <w:tcPr>
            <w:tcW w:w="4196" w:type="dxa"/>
          </w:tcPr>
          <w:p>
            <w:pPr>
              <w:pStyle w:val="9"/>
              <w:spacing w:before="75"/>
              <w:ind w:left="108"/>
              <w:jc w:val="left"/>
              <w:rPr>
                <w:sz w:val="21"/>
              </w:rPr>
            </w:pPr>
            <w:r>
              <w:rPr>
                <w:sz w:val="21"/>
              </w:rPr>
              <w:t>能源节约利用</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2111001</w:t>
            </w:r>
          </w:p>
        </w:tc>
        <w:tc>
          <w:tcPr>
            <w:tcW w:w="4196" w:type="dxa"/>
          </w:tcPr>
          <w:p>
            <w:pPr>
              <w:pStyle w:val="9"/>
              <w:spacing w:before="75"/>
              <w:ind w:left="108"/>
              <w:jc w:val="left"/>
              <w:rPr>
                <w:sz w:val="21"/>
              </w:rPr>
            </w:pPr>
            <w:r>
              <w:rPr>
                <w:sz w:val="21"/>
              </w:rPr>
              <w:t>能源节约利用</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213</w:t>
            </w:r>
          </w:p>
        </w:tc>
        <w:tc>
          <w:tcPr>
            <w:tcW w:w="4196" w:type="dxa"/>
          </w:tcPr>
          <w:p>
            <w:pPr>
              <w:pStyle w:val="9"/>
              <w:spacing w:before="75"/>
              <w:ind w:left="108"/>
              <w:jc w:val="left"/>
              <w:rPr>
                <w:sz w:val="21"/>
              </w:rPr>
            </w:pPr>
            <w:r>
              <w:rPr>
                <w:sz w:val="21"/>
              </w:rPr>
              <w:t>农林水支出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21303</w:t>
            </w:r>
          </w:p>
        </w:tc>
        <w:tc>
          <w:tcPr>
            <w:tcW w:w="4196" w:type="dxa"/>
          </w:tcPr>
          <w:p>
            <w:pPr>
              <w:pStyle w:val="9"/>
              <w:spacing w:before="74"/>
              <w:ind w:left="108"/>
              <w:jc w:val="left"/>
              <w:rPr>
                <w:sz w:val="21"/>
              </w:rPr>
            </w:pPr>
            <w:r>
              <w:rPr>
                <w:sz w:val="21"/>
              </w:rPr>
              <w:t>水利</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2130311</w:t>
            </w:r>
          </w:p>
        </w:tc>
        <w:tc>
          <w:tcPr>
            <w:tcW w:w="4196" w:type="dxa"/>
          </w:tcPr>
          <w:p>
            <w:pPr>
              <w:pStyle w:val="9"/>
              <w:spacing w:before="74"/>
              <w:ind w:left="108"/>
              <w:jc w:val="left"/>
              <w:rPr>
                <w:sz w:val="21"/>
              </w:rPr>
            </w:pPr>
            <w:r>
              <w:rPr>
                <w:sz w:val="21"/>
              </w:rPr>
              <w:t>水资源节约管理与保护</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73" w:type="dxa"/>
          </w:tcPr>
          <w:p>
            <w:pPr>
              <w:pStyle w:val="9"/>
              <w:spacing w:before="76"/>
              <w:ind w:left="107"/>
              <w:jc w:val="left"/>
              <w:rPr>
                <w:sz w:val="21"/>
              </w:rPr>
            </w:pPr>
            <w:r>
              <w:rPr>
                <w:sz w:val="21"/>
              </w:rPr>
              <w:t>215</w:t>
            </w:r>
          </w:p>
        </w:tc>
        <w:tc>
          <w:tcPr>
            <w:tcW w:w="4196" w:type="dxa"/>
          </w:tcPr>
          <w:p>
            <w:pPr>
              <w:pStyle w:val="9"/>
              <w:spacing w:before="76"/>
              <w:ind w:left="108"/>
              <w:jc w:val="left"/>
              <w:rPr>
                <w:sz w:val="21"/>
              </w:rPr>
            </w:pPr>
            <w:r>
              <w:rPr>
                <w:sz w:val="21"/>
              </w:rPr>
              <w:t>资源勘探信息等支出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21505</w:t>
            </w:r>
          </w:p>
        </w:tc>
        <w:tc>
          <w:tcPr>
            <w:tcW w:w="4196" w:type="dxa"/>
          </w:tcPr>
          <w:p>
            <w:pPr>
              <w:pStyle w:val="9"/>
              <w:spacing w:before="74"/>
              <w:ind w:left="108"/>
              <w:jc w:val="left"/>
              <w:rPr>
                <w:sz w:val="21"/>
              </w:rPr>
            </w:pPr>
            <w:r>
              <w:rPr>
                <w:sz w:val="21"/>
              </w:rPr>
              <w:t>工业和信息产业监管</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2150599</w:t>
            </w:r>
          </w:p>
        </w:tc>
        <w:tc>
          <w:tcPr>
            <w:tcW w:w="4196" w:type="dxa"/>
          </w:tcPr>
          <w:p>
            <w:pPr>
              <w:pStyle w:val="9"/>
              <w:spacing w:before="76"/>
              <w:ind w:left="108"/>
              <w:jc w:val="left"/>
              <w:rPr>
                <w:sz w:val="21"/>
              </w:rPr>
            </w:pPr>
            <w:r>
              <w:rPr>
                <w:sz w:val="21"/>
              </w:rPr>
              <w:t>其他工业和信息产业监管支出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229</w:t>
            </w:r>
          </w:p>
        </w:tc>
        <w:tc>
          <w:tcPr>
            <w:tcW w:w="4196" w:type="dxa"/>
          </w:tcPr>
          <w:p>
            <w:pPr>
              <w:pStyle w:val="9"/>
              <w:spacing w:before="75"/>
              <w:ind w:left="108"/>
              <w:jc w:val="left"/>
              <w:rPr>
                <w:sz w:val="21"/>
              </w:rPr>
            </w:pPr>
            <w:r>
              <w:rPr>
                <w:sz w:val="21"/>
              </w:rPr>
              <w:t>其他支出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22999</w:t>
            </w:r>
          </w:p>
        </w:tc>
        <w:tc>
          <w:tcPr>
            <w:tcW w:w="4196" w:type="dxa"/>
          </w:tcPr>
          <w:p>
            <w:pPr>
              <w:pStyle w:val="9"/>
              <w:spacing w:before="75"/>
              <w:ind w:left="108"/>
              <w:jc w:val="left"/>
              <w:rPr>
                <w:sz w:val="21"/>
              </w:rPr>
            </w:pPr>
            <w:r>
              <w:rPr>
                <w:sz w:val="21"/>
              </w:rPr>
              <w:t>其他支出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2299901</w:t>
            </w:r>
          </w:p>
        </w:tc>
        <w:tc>
          <w:tcPr>
            <w:tcW w:w="4196" w:type="dxa"/>
          </w:tcPr>
          <w:p>
            <w:pPr>
              <w:pStyle w:val="9"/>
              <w:spacing w:before="75"/>
              <w:ind w:left="108"/>
              <w:jc w:val="left"/>
              <w:rPr>
                <w:sz w:val="21"/>
              </w:rPr>
            </w:pPr>
            <w:r>
              <w:rPr>
                <w:sz w:val="21"/>
              </w:rPr>
              <w:t>其他支出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73" w:type="dxa"/>
          </w:tcPr>
          <w:p>
            <w:pPr>
              <w:pStyle w:val="9"/>
              <w:spacing w:before="178"/>
              <w:ind w:left="107"/>
              <w:jc w:val="left"/>
              <w:rPr>
                <w:sz w:val="21"/>
              </w:rPr>
            </w:pPr>
            <w:r>
              <w:rPr>
                <w:sz w:val="21"/>
              </w:rPr>
              <w:t>...</w:t>
            </w:r>
          </w:p>
        </w:tc>
        <w:tc>
          <w:tcPr>
            <w:tcW w:w="4196" w:type="dxa"/>
          </w:tcPr>
          <w:p>
            <w:pPr>
              <w:pStyle w:val="9"/>
              <w:spacing w:before="21"/>
              <w:ind w:left="108"/>
              <w:jc w:val="left"/>
              <w:rPr>
                <w:sz w:val="21"/>
              </w:rPr>
            </w:pPr>
            <w:r>
              <w:rPr>
                <w:sz w:val="21"/>
              </w:rPr>
              <w:t>（注：如需增加科目请插入新行，否则删除</w:t>
            </w:r>
          </w:p>
          <w:p>
            <w:pPr>
              <w:pStyle w:val="9"/>
              <w:spacing w:before="43"/>
              <w:ind w:left="108"/>
              <w:jc w:val="left"/>
              <w:rPr>
                <w:sz w:val="21"/>
              </w:rPr>
            </w:pPr>
            <w:r>
              <w:rPr>
                <w:sz w:val="21"/>
              </w:rPr>
              <w:t>本行。）</w:t>
            </w:r>
          </w:p>
        </w:tc>
        <w:tc>
          <w:tcPr>
            <w:tcW w:w="2835" w:type="dxa"/>
          </w:tcPr>
          <w:p>
            <w:pPr>
              <w:pStyle w:val="9"/>
              <w:spacing w:before="0"/>
              <w:jc w:val="left"/>
              <w:rPr>
                <w:rFonts w:ascii="Times New Roman"/>
                <w:sz w:val="20"/>
              </w:rPr>
            </w:pPr>
          </w:p>
        </w:tc>
        <w:tc>
          <w:tcPr>
            <w:tcW w:w="2835" w:type="dxa"/>
          </w:tcPr>
          <w:p>
            <w:pPr>
              <w:pStyle w:val="9"/>
              <w:spacing w:before="0"/>
              <w:jc w:val="left"/>
              <w:rPr>
                <w:rFonts w:ascii="Times New Roman"/>
                <w:sz w:val="20"/>
              </w:rPr>
            </w:pPr>
          </w:p>
        </w:tc>
        <w:tc>
          <w:tcPr>
            <w:tcW w:w="2835" w:type="dxa"/>
          </w:tcPr>
          <w:p>
            <w:pPr>
              <w:pStyle w:val="9"/>
              <w:spacing w:before="0"/>
              <w:jc w:val="left"/>
              <w:rPr>
                <w:rFonts w:ascii="Times New Roman"/>
                <w:sz w:val="20"/>
              </w:rPr>
            </w:pPr>
          </w:p>
        </w:tc>
      </w:tr>
    </w:tbl>
    <w:p>
      <w:pPr>
        <w:spacing w:before="53"/>
        <w:ind w:left="640" w:right="0" w:firstLine="0"/>
        <w:jc w:val="left"/>
        <w:rPr>
          <w:sz w:val="21"/>
        </w:rPr>
      </w:pPr>
      <w:r>
        <w:rPr>
          <w:sz w:val="21"/>
        </w:rPr>
        <w:t>注：本表反映部门本年度一般公共预算财政拨款实际支出情况。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6</w:t>
      </w:r>
    </w:p>
    <w:p>
      <w:pPr>
        <w:pStyle w:val="4"/>
        <w:spacing w:before="2"/>
        <w:rPr>
          <w:sz w:val="18"/>
        </w:rPr>
      </w:pPr>
    </w:p>
    <w:p>
      <w:pPr>
        <w:pStyle w:val="3"/>
        <w:spacing w:before="1"/>
        <w:ind w:left="2"/>
        <w:jc w:val="center"/>
      </w:pPr>
      <w:r>
        <w:t>一般公共预算财政拨款基本支出决算表</w:t>
      </w:r>
    </w:p>
    <w:p>
      <w:pPr>
        <w:tabs>
          <w:tab w:val="left" w:pos="13177"/>
        </w:tabs>
        <w:spacing w:before="132"/>
        <w:ind w:left="220" w:right="0" w:firstLine="0"/>
        <w:jc w:val="left"/>
        <w:rPr>
          <w:sz w:val="20"/>
        </w:rPr>
      </w:pPr>
      <w:r>
        <w:rPr>
          <w:sz w:val="20"/>
        </w:rPr>
        <w:t>部门：汕尾市城区红草第二中学</w:t>
      </w:r>
      <w:r>
        <w:rPr>
          <w:sz w:val="20"/>
        </w:rPr>
        <w:tab/>
      </w:r>
      <w:r>
        <w:rPr>
          <w:sz w:val="20"/>
        </w:rPr>
        <w:t>单位：万元</w:t>
      </w:r>
    </w:p>
    <w:p>
      <w:pPr>
        <w:pStyle w:val="4"/>
        <w:spacing w:before="9"/>
        <w:rPr>
          <w:sz w:val="9"/>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090" w:type="dxa"/>
            <w:gridSpan w:val="3"/>
          </w:tcPr>
          <w:p>
            <w:pPr>
              <w:pStyle w:val="9"/>
              <w:spacing w:before="21"/>
              <w:ind w:left="3103" w:right="3097"/>
              <w:jc w:val="center"/>
              <w:rPr>
                <w:sz w:val="21"/>
              </w:rPr>
            </w:pPr>
            <w:r>
              <w:rPr>
                <w:sz w:val="21"/>
              </w:rPr>
              <w:t>人员经费</w:t>
            </w:r>
          </w:p>
        </w:tc>
        <w:tc>
          <w:tcPr>
            <w:tcW w:w="7084" w:type="dxa"/>
            <w:gridSpan w:val="3"/>
          </w:tcPr>
          <w:p>
            <w:pPr>
              <w:pStyle w:val="9"/>
              <w:spacing w:before="21"/>
              <w:ind w:left="3100" w:right="3093"/>
              <w:jc w:val="center"/>
              <w:rPr>
                <w:sz w:val="21"/>
              </w:rPr>
            </w:pPr>
            <w:r>
              <w:rPr>
                <w:sz w:val="21"/>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0" w:type="dxa"/>
          </w:tcPr>
          <w:p>
            <w:pPr>
              <w:pStyle w:val="9"/>
              <w:spacing w:before="21"/>
              <w:ind w:left="263"/>
              <w:jc w:val="left"/>
              <w:rPr>
                <w:sz w:val="21"/>
              </w:rPr>
            </w:pPr>
            <w:r>
              <w:rPr>
                <w:w w:val="95"/>
                <w:sz w:val="21"/>
              </w:rPr>
              <w:t>经济分类</w:t>
            </w:r>
          </w:p>
          <w:p>
            <w:pPr>
              <w:pStyle w:val="9"/>
              <w:spacing w:before="43"/>
              <w:ind w:left="263"/>
              <w:jc w:val="left"/>
              <w:rPr>
                <w:sz w:val="21"/>
              </w:rPr>
            </w:pPr>
            <w:r>
              <w:rPr>
                <w:w w:val="95"/>
                <w:sz w:val="21"/>
              </w:rPr>
              <w:t>科目编码</w:t>
            </w:r>
          </w:p>
        </w:tc>
        <w:tc>
          <w:tcPr>
            <w:tcW w:w="3675" w:type="dxa"/>
          </w:tcPr>
          <w:p>
            <w:pPr>
              <w:pStyle w:val="9"/>
              <w:spacing w:before="177"/>
              <w:ind w:left="1395" w:right="1390"/>
              <w:jc w:val="center"/>
              <w:rPr>
                <w:sz w:val="21"/>
              </w:rPr>
            </w:pPr>
            <w:r>
              <w:rPr>
                <w:sz w:val="21"/>
              </w:rPr>
              <w:t>科目名称</w:t>
            </w:r>
          </w:p>
        </w:tc>
        <w:tc>
          <w:tcPr>
            <w:tcW w:w="2045" w:type="dxa"/>
          </w:tcPr>
          <w:p>
            <w:pPr>
              <w:pStyle w:val="9"/>
              <w:spacing w:before="177"/>
              <w:ind w:left="789" w:right="785"/>
              <w:jc w:val="center"/>
              <w:rPr>
                <w:sz w:val="21"/>
              </w:rPr>
            </w:pPr>
            <w:r>
              <w:rPr>
                <w:sz w:val="21"/>
              </w:rPr>
              <w:t>金额</w:t>
            </w:r>
          </w:p>
        </w:tc>
        <w:tc>
          <w:tcPr>
            <w:tcW w:w="1417" w:type="dxa"/>
          </w:tcPr>
          <w:p>
            <w:pPr>
              <w:pStyle w:val="9"/>
              <w:spacing w:before="21"/>
              <w:ind w:left="287"/>
              <w:jc w:val="left"/>
              <w:rPr>
                <w:sz w:val="21"/>
              </w:rPr>
            </w:pPr>
            <w:r>
              <w:rPr>
                <w:w w:val="95"/>
                <w:sz w:val="21"/>
              </w:rPr>
              <w:t>经济分类</w:t>
            </w:r>
          </w:p>
          <w:p>
            <w:pPr>
              <w:pStyle w:val="9"/>
              <w:spacing w:before="43"/>
              <w:ind w:left="287"/>
              <w:jc w:val="left"/>
              <w:rPr>
                <w:sz w:val="21"/>
              </w:rPr>
            </w:pPr>
            <w:r>
              <w:rPr>
                <w:w w:val="95"/>
                <w:sz w:val="21"/>
              </w:rPr>
              <w:t>科目编码</w:t>
            </w:r>
          </w:p>
        </w:tc>
        <w:tc>
          <w:tcPr>
            <w:tcW w:w="3468" w:type="dxa"/>
          </w:tcPr>
          <w:p>
            <w:pPr>
              <w:pStyle w:val="9"/>
              <w:spacing w:before="177"/>
              <w:ind w:left="1292" w:right="1286"/>
              <w:jc w:val="center"/>
              <w:rPr>
                <w:sz w:val="21"/>
              </w:rPr>
            </w:pPr>
            <w:r>
              <w:rPr>
                <w:sz w:val="21"/>
              </w:rPr>
              <w:t>科目名称</w:t>
            </w:r>
          </w:p>
        </w:tc>
        <w:tc>
          <w:tcPr>
            <w:tcW w:w="2199" w:type="dxa"/>
          </w:tcPr>
          <w:p>
            <w:pPr>
              <w:pStyle w:val="9"/>
              <w:spacing w:before="177"/>
              <w:ind w:left="867" w:right="861"/>
              <w:jc w:val="center"/>
              <w:rPr>
                <w:sz w:val="21"/>
              </w:rPr>
            </w:pPr>
            <w:r>
              <w:rPr>
                <w:sz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301</w:t>
            </w:r>
          </w:p>
        </w:tc>
        <w:tc>
          <w:tcPr>
            <w:tcW w:w="3675" w:type="dxa"/>
          </w:tcPr>
          <w:p>
            <w:pPr>
              <w:pStyle w:val="9"/>
              <w:spacing w:before="69"/>
              <w:ind w:left="108"/>
              <w:jc w:val="left"/>
              <w:rPr>
                <w:sz w:val="21"/>
              </w:rPr>
            </w:pPr>
            <w:r>
              <w:rPr>
                <w:sz w:val="21"/>
              </w:rPr>
              <w:t>工资福利支出</w:t>
            </w:r>
          </w:p>
        </w:tc>
        <w:tc>
          <w:tcPr>
            <w:tcW w:w="2045" w:type="dxa"/>
          </w:tcPr>
          <w:p>
            <w:pPr>
              <w:pStyle w:val="9"/>
              <w:spacing w:before="21"/>
              <w:ind w:right="95"/>
              <w:rPr>
                <w:sz w:val="21"/>
              </w:rPr>
            </w:pPr>
            <w:r>
              <w:rPr>
                <w:w w:val="95"/>
                <w:sz w:val="21"/>
              </w:rPr>
              <w:t>263.36</w:t>
            </w:r>
          </w:p>
        </w:tc>
        <w:tc>
          <w:tcPr>
            <w:tcW w:w="1417" w:type="dxa"/>
          </w:tcPr>
          <w:p>
            <w:pPr>
              <w:pStyle w:val="9"/>
              <w:spacing w:before="69"/>
              <w:ind w:left="107"/>
              <w:jc w:val="left"/>
              <w:rPr>
                <w:sz w:val="21"/>
              </w:rPr>
            </w:pPr>
            <w:r>
              <w:rPr>
                <w:sz w:val="21"/>
              </w:rPr>
              <w:t>302</w:t>
            </w:r>
          </w:p>
        </w:tc>
        <w:tc>
          <w:tcPr>
            <w:tcW w:w="3468" w:type="dxa"/>
          </w:tcPr>
          <w:p>
            <w:pPr>
              <w:pStyle w:val="9"/>
              <w:spacing w:before="69"/>
              <w:ind w:left="108"/>
              <w:jc w:val="left"/>
              <w:rPr>
                <w:sz w:val="21"/>
              </w:rPr>
            </w:pPr>
            <w:r>
              <w:rPr>
                <w:sz w:val="21"/>
              </w:rPr>
              <w:t>商品和服务支出</w:t>
            </w:r>
          </w:p>
        </w:tc>
        <w:tc>
          <w:tcPr>
            <w:tcW w:w="2199" w:type="dxa"/>
          </w:tcPr>
          <w:p>
            <w:pPr>
              <w:pStyle w:val="9"/>
              <w:spacing w:before="69"/>
              <w:ind w:right="96"/>
              <w:rPr>
                <w:sz w:val="21"/>
              </w:rPr>
            </w:pPr>
            <w:r>
              <w:rPr>
                <w:w w:val="95"/>
                <w:sz w:val="21"/>
              </w:rPr>
              <w:t>32.12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30101</w:t>
            </w:r>
          </w:p>
        </w:tc>
        <w:tc>
          <w:tcPr>
            <w:tcW w:w="3675" w:type="dxa"/>
          </w:tcPr>
          <w:p>
            <w:pPr>
              <w:pStyle w:val="9"/>
              <w:spacing w:before="68"/>
              <w:ind w:left="108"/>
              <w:jc w:val="left"/>
              <w:rPr>
                <w:sz w:val="21"/>
              </w:rPr>
            </w:pPr>
            <w:r>
              <w:rPr>
                <w:sz w:val="21"/>
              </w:rPr>
              <w:t>基本工资</w:t>
            </w:r>
          </w:p>
        </w:tc>
        <w:tc>
          <w:tcPr>
            <w:tcW w:w="2045" w:type="dxa"/>
          </w:tcPr>
          <w:p>
            <w:pPr>
              <w:pStyle w:val="9"/>
              <w:spacing w:before="68"/>
              <w:ind w:right="97"/>
              <w:rPr>
                <w:sz w:val="21"/>
              </w:rPr>
            </w:pPr>
            <w:r>
              <w:rPr>
                <w:w w:val="95"/>
                <w:sz w:val="21"/>
              </w:rPr>
              <w:t>78.10</w:t>
            </w:r>
          </w:p>
        </w:tc>
        <w:tc>
          <w:tcPr>
            <w:tcW w:w="1417" w:type="dxa"/>
          </w:tcPr>
          <w:p>
            <w:pPr>
              <w:pStyle w:val="9"/>
              <w:spacing w:before="68"/>
              <w:ind w:left="107"/>
              <w:jc w:val="left"/>
              <w:rPr>
                <w:sz w:val="21"/>
              </w:rPr>
            </w:pPr>
            <w:r>
              <w:rPr>
                <w:sz w:val="21"/>
              </w:rPr>
              <w:t>30201</w:t>
            </w:r>
          </w:p>
        </w:tc>
        <w:tc>
          <w:tcPr>
            <w:tcW w:w="3468" w:type="dxa"/>
          </w:tcPr>
          <w:p>
            <w:pPr>
              <w:pStyle w:val="9"/>
              <w:spacing w:before="68"/>
              <w:ind w:left="108"/>
              <w:jc w:val="left"/>
              <w:rPr>
                <w:sz w:val="21"/>
              </w:rPr>
            </w:pPr>
            <w:r>
              <w:rPr>
                <w:sz w:val="21"/>
              </w:rPr>
              <w:t>办公费</w:t>
            </w:r>
          </w:p>
        </w:tc>
        <w:tc>
          <w:tcPr>
            <w:tcW w:w="2199" w:type="dxa"/>
          </w:tcPr>
          <w:p>
            <w:pPr>
              <w:pStyle w:val="9"/>
              <w:spacing w:before="68"/>
              <w:ind w:right="94"/>
              <w:rPr>
                <w:sz w:val="21"/>
              </w:rPr>
            </w:pPr>
            <w:r>
              <w:rPr>
                <w:sz w:val="21"/>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8"/>
              <w:ind w:left="107"/>
              <w:jc w:val="left"/>
              <w:rPr>
                <w:sz w:val="21"/>
              </w:rPr>
            </w:pPr>
            <w:r>
              <w:rPr>
                <w:sz w:val="21"/>
              </w:rPr>
              <w:t>30102</w:t>
            </w:r>
          </w:p>
        </w:tc>
        <w:tc>
          <w:tcPr>
            <w:tcW w:w="3675" w:type="dxa"/>
          </w:tcPr>
          <w:p>
            <w:pPr>
              <w:pStyle w:val="9"/>
              <w:spacing w:before="68"/>
              <w:ind w:left="108"/>
              <w:jc w:val="left"/>
              <w:rPr>
                <w:sz w:val="21"/>
              </w:rPr>
            </w:pPr>
            <w:r>
              <w:rPr>
                <w:sz w:val="21"/>
              </w:rPr>
              <w:t>津贴补贴</w:t>
            </w:r>
          </w:p>
        </w:tc>
        <w:tc>
          <w:tcPr>
            <w:tcW w:w="2045" w:type="dxa"/>
          </w:tcPr>
          <w:p>
            <w:pPr>
              <w:pStyle w:val="9"/>
              <w:spacing w:before="20"/>
              <w:ind w:right="97"/>
              <w:rPr>
                <w:sz w:val="21"/>
              </w:rPr>
            </w:pPr>
            <w:r>
              <w:rPr>
                <w:w w:val="95"/>
                <w:sz w:val="21"/>
              </w:rPr>
              <w:t>84.82</w:t>
            </w:r>
          </w:p>
        </w:tc>
        <w:tc>
          <w:tcPr>
            <w:tcW w:w="1417" w:type="dxa"/>
          </w:tcPr>
          <w:p>
            <w:pPr>
              <w:pStyle w:val="9"/>
              <w:spacing w:before="68"/>
              <w:ind w:left="107"/>
              <w:jc w:val="left"/>
              <w:rPr>
                <w:sz w:val="21"/>
              </w:rPr>
            </w:pPr>
            <w:r>
              <w:rPr>
                <w:sz w:val="21"/>
              </w:rPr>
              <w:t>30202</w:t>
            </w:r>
          </w:p>
        </w:tc>
        <w:tc>
          <w:tcPr>
            <w:tcW w:w="3468" w:type="dxa"/>
          </w:tcPr>
          <w:p>
            <w:pPr>
              <w:pStyle w:val="9"/>
              <w:spacing w:before="68"/>
              <w:ind w:left="108"/>
              <w:jc w:val="left"/>
              <w:rPr>
                <w:sz w:val="21"/>
              </w:rPr>
            </w:pPr>
            <w:r>
              <w:rPr>
                <w:sz w:val="21"/>
              </w:rPr>
              <w:t>印刷费</w:t>
            </w:r>
          </w:p>
        </w:tc>
        <w:tc>
          <w:tcPr>
            <w:tcW w:w="2199" w:type="dxa"/>
          </w:tcPr>
          <w:p>
            <w:pPr>
              <w:pStyle w:val="9"/>
              <w:spacing w:before="68"/>
              <w:ind w:right="94"/>
              <w:rPr>
                <w:sz w:val="21"/>
              </w:rPr>
            </w:pPr>
            <w:r>
              <w:rPr>
                <w:sz w:val="21"/>
              </w:rPr>
              <w:t>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30103</w:t>
            </w:r>
          </w:p>
        </w:tc>
        <w:tc>
          <w:tcPr>
            <w:tcW w:w="3675" w:type="dxa"/>
          </w:tcPr>
          <w:p>
            <w:pPr>
              <w:pStyle w:val="9"/>
              <w:spacing w:before="70"/>
              <w:ind w:left="108"/>
              <w:jc w:val="left"/>
              <w:rPr>
                <w:sz w:val="21"/>
              </w:rPr>
            </w:pPr>
            <w:r>
              <w:rPr>
                <w:sz w:val="21"/>
              </w:rPr>
              <w:t>奖金</w:t>
            </w:r>
          </w:p>
        </w:tc>
        <w:tc>
          <w:tcPr>
            <w:tcW w:w="2045" w:type="dxa"/>
          </w:tcPr>
          <w:p>
            <w:pPr>
              <w:pStyle w:val="9"/>
              <w:spacing w:before="22"/>
              <w:ind w:right="97"/>
              <w:rPr>
                <w:sz w:val="21"/>
              </w:rPr>
            </w:pPr>
            <w:r>
              <w:rPr>
                <w:w w:val="95"/>
                <w:sz w:val="21"/>
              </w:rPr>
              <w:t>29.63</w:t>
            </w:r>
          </w:p>
        </w:tc>
        <w:tc>
          <w:tcPr>
            <w:tcW w:w="1417" w:type="dxa"/>
          </w:tcPr>
          <w:p>
            <w:pPr>
              <w:pStyle w:val="9"/>
              <w:spacing w:before="70"/>
              <w:ind w:left="107"/>
              <w:jc w:val="left"/>
              <w:rPr>
                <w:sz w:val="21"/>
              </w:rPr>
            </w:pPr>
            <w:r>
              <w:rPr>
                <w:sz w:val="21"/>
              </w:rPr>
              <w:t>30203</w:t>
            </w:r>
          </w:p>
        </w:tc>
        <w:tc>
          <w:tcPr>
            <w:tcW w:w="3468" w:type="dxa"/>
          </w:tcPr>
          <w:p>
            <w:pPr>
              <w:pStyle w:val="9"/>
              <w:spacing w:before="70"/>
              <w:ind w:left="108"/>
              <w:jc w:val="left"/>
              <w:rPr>
                <w:sz w:val="21"/>
              </w:rPr>
            </w:pPr>
            <w:r>
              <w:rPr>
                <w:sz w:val="21"/>
              </w:rPr>
              <w:t>咨询费</w:t>
            </w:r>
          </w:p>
        </w:tc>
        <w:tc>
          <w:tcPr>
            <w:tcW w:w="219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30106</w:t>
            </w:r>
          </w:p>
        </w:tc>
        <w:tc>
          <w:tcPr>
            <w:tcW w:w="3675" w:type="dxa"/>
          </w:tcPr>
          <w:p>
            <w:pPr>
              <w:pStyle w:val="9"/>
              <w:spacing w:before="70"/>
              <w:ind w:left="108"/>
              <w:jc w:val="left"/>
              <w:rPr>
                <w:sz w:val="21"/>
              </w:rPr>
            </w:pPr>
            <w:r>
              <w:rPr>
                <w:sz w:val="21"/>
              </w:rPr>
              <w:t>伙食补助费</w:t>
            </w:r>
          </w:p>
        </w:tc>
        <w:tc>
          <w:tcPr>
            <w:tcW w:w="2045" w:type="dxa"/>
          </w:tcPr>
          <w:p>
            <w:pPr>
              <w:pStyle w:val="9"/>
              <w:spacing w:before="22"/>
              <w:ind w:right="95"/>
              <w:rPr>
                <w:sz w:val="21"/>
              </w:rPr>
            </w:pPr>
            <w:r>
              <w:rPr>
                <w:sz w:val="21"/>
              </w:rPr>
              <w:t>0.00</w:t>
            </w:r>
          </w:p>
        </w:tc>
        <w:tc>
          <w:tcPr>
            <w:tcW w:w="1417" w:type="dxa"/>
          </w:tcPr>
          <w:p>
            <w:pPr>
              <w:pStyle w:val="9"/>
              <w:spacing w:before="70"/>
              <w:ind w:left="107"/>
              <w:jc w:val="left"/>
              <w:rPr>
                <w:sz w:val="21"/>
              </w:rPr>
            </w:pPr>
            <w:r>
              <w:rPr>
                <w:sz w:val="21"/>
              </w:rPr>
              <w:t>30204</w:t>
            </w:r>
          </w:p>
        </w:tc>
        <w:tc>
          <w:tcPr>
            <w:tcW w:w="3468" w:type="dxa"/>
          </w:tcPr>
          <w:p>
            <w:pPr>
              <w:pStyle w:val="9"/>
              <w:spacing w:before="70"/>
              <w:ind w:left="108"/>
              <w:jc w:val="left"/>
              <w:rPr>
                <w:sz w:val="21"/>
              </w:rPr>
            </w:pPr>
            <w:r>
              <w:rPr>
                <w:sz w:val="21"/>
              </w:rPr>
              <w:t>手续费</w:t>
            </w:r>
          </w:p>
        </w:tc>
        <w:tc>
          <w:tcPr>
            <w:tcW w:w="219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30107</w:t>
            </w:r>
          </w:p>
        </w:tc>
        <w:tc>
          <w:tcPr>
            <w:tcW w:w="3675" w:type="dxa"/>
          </w:tcPr>
          <w:p>
            <w:pPr>
              <w:pStyle w:val="9"/>
              <w:spacing w:before="69"/>
              <w:ind w:left="108"/>
              <w:jc w:val="left"/>
              <w:rPr>
                <w:sz w:val="21"/>
              </w:rPr>
            </w:pPr>
            <w:r>
              <w:rPr>
                <w:sz w:val="21"/>
              </w:rPr>
              <w:t>绩效工资</w:t>
            </w:r>
          </w:p>
        </w:tc>
        <w:tc>
          <w:tcPr>
            <w:tcW w:w="2045" w:type="dxa"/>
          </w:tcPr>
          <w:p>
            <w:pPr>
              <w:pStyle w:val="9"/>
              <w:spacing w:before="21"/>
              <w:ind w:right="97"/>
              <w:rPr>
                <w:sz w:val="21"/>
              </w:rPr>
            </w:pPr>
            <w:r>
              <w:rPr>
                <w:w w:val="95"/>
                <w:sz w:val="21"/>
              </w:rPr>
              <w:t>20.14</w:t>
            </w:r>
          </w:p>
        </w:tc>
        <w:tc>
          <w:tcPr>
            <w:tcW w:w="1417" w:type="dxa"/>
          </w:tcPr>
          <w:p>
            <w:pPr>
              <w:pStyle w:val="9"/>
              <w:spacing w:before="69"/>
              <w:ind w:left="107"/>
              <w:jc w:val="left"/>
              <w:rPr>
                <w:sz w:val="21"/>
              </w:rPr>
            </w:pPr>
            <w:r>
              <w:rPr>
                <w:sz w:val="21"/>
              </w:rPr>
              <w:t>30205</w:t>
            </w:r>
          </w:p>
        </w:tc>
        <w:tc>
          <w:tcPr>
            <w:tcW w:w="3468" w:type="dxa"/>
          </w:tcPr>
          <w:p>
            <w:pPr>
              <w:pStyle w:val="9"/>
              <w:spacing w:before="69"/>
              <w:ind w:left="108"/>
              <w:jc w:val="left"/>
              <w:rPr>
                <w:sz w:val="21"/>
              </w:rPr>
            </w:pPr>
            <w:r>
              <w:rPr>
                <w:sz w:val="21"/>
              </w:rPr>
              <w:t>水费</w:t>
            </w:r>
          </w:p>
        </w:tc>
        <w:tc>
          <w:tcPr>
            <w:tcW w:w="2199" w:type="dxa"/>
          </w:tcPr>
          <w:p>
            <w:pPr>
              <w:pStyle w:val="9"/>
              <w:spacing w:before="69"/>
              <w:ind w:right="94"/>
              <w:rPr>
                <w:sz w:val="21"/>
              </w:rPr>
            </w:pPr>
            <w:r>
              <w:rPr>
                <w:sz w:val="21"/>
              </w:rPr>
              <w:t>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30108</w:t>
            </w:r>
          </w:p>
        </w:tc>
        <w:tc>
          <w:tcPr>
            <w:tcW w:w="3675" w:type="dxa"/>
          </w:tcPr>
          <w:p>
            <w:pPr>
              <w:pStyle w:val="9"/>
              <w:spacing w:before="69"/>
              <w:ind w:left="108"/>
              <w:jc w:val="left"/>
              <w:rPr>
                <w:sz w:val="21"/>
              </w:rPr>
            </w:pPr>
            <w:r>
              <w:rPr>
                <w:sz w:val="21"/>
              </w:rPr>
              <w:t>机关事业单位基本养老保险缴费</w:t>
            </w:r>
          </w:p>
        </w:tc>
        <w:tc>
          <w:tcPr>
            <w:tcW w:w="2045" w:type="dxa"/>
          </w:tcPr>
          <w:p>
            <w:pPr>
              <w:pStyle w:val="9"/>
              <w:spacing w:before="21"/>
              <w:ind w:right="95"/>
              <w:rPr>
                <w:sz w:val="21"/>
              </w:rPr>
            </w:pPr>
            <w:r>
              <w:rPr>
                <w:sz w:val="21"/>
              </w:rPr>
              <w:t>20.8</w:t>
            </w:r>
          </w:p>
        </w:tc>
        <w:tc>
          <w:tcPr>
            <w:tcW w:w="1417" w:type="dxa"/>
          </w:tcPr>
          <w:p>
            <w:pPr>
              <w:pStyle w:val="9"/>
              <w:spacing w:before="69"/>
              <w:ind w:left="107"/>
              <w:jc w:val="left"/>
              <w:rPr>
                <w:sz w:val="21"/>
              </w:rPr>
            </w:pPr>
            <w:r>
              <w:rPr>
                <w:sz w:val="21"/>
              </w:rPr>
              <w:t>30206</w:t>
            </w:r>
          </w:p>
        </w:tc>
        <w:tc>
          <w:tcPr>
            <w:tcW w:w="3468" w:type="dxa"/>
          </w:tcPr>
          <w:p>
            <w:pPr>
              <w:pStyle w:val="9"/>
              <w:spacing w:before="69"/>
              <w:ind w:left="108"/>
              <w:jc w:val="left"/>
              <w:rPr>
                <w:sz w:val="21"/>
              </w:rPr>
            </w:pPr>
            <w:r>
              <w:rPr>
                <w:sz w:val="21"/>
              </w:rPr>
              <w:t>电费</w:t>
            </w:r>
          </w:p>
        </w:tc>
        <w:tc>
          <w:tcPr>
            <w:tcW w:w="2199" w:type="dxa"/>
          </w:tcPr>
          <w:p>
            <w:pPr>
              <w:pStyle w:val="9"/>
              <w:spacing w:before="69"/>
              <w:ind w:right="94"/>
              <w:rPr>
                <w:sz w:val="21"/>
              </w:rPr>
            </w:pPr>
            <w:r>
              <w:rPr>
                <w:sz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8"/>
              <w:ind w:left="107"/>
              <w:jc w:val="left"/>
              <w:rPr>
                <w:sz w:val="21"/>
              </w:rPr>
            </w:pPr>
            <w:r>
              <w:rPr>
                <w:sz w:val="21"/>
              </w:rPr>
              <w:t>30109</w:t>
            </w:r>
          </w:p>
        </w:tc>
        <w:tc>
          <w:tcPr>
            <w:tcW w:w="3675" w:type="dxa"/>
          </w:tcPr>
          <w:p>
            <w:pPr>
              <w:pStyle w:val="9"/>
              <w:spacing w:before="68"/>
              <w:ind w:left="108"/>
              <w:jc w:val="left"/>
              <w:rPr>
                <w:sz w:val="21"/>
              </w:rPr>
            </w:pPr>
            <w:r>
              <w:rPr>
                <w:sz w:val="21"/>
              </w:rPr>
              <w:t>职业年金缴费</w:t>
            </w:r>
          </w:p>
        </w:tc>
        <w:tc>
          <w:tcPr>
            <w:tcW w:w="2045" w:type="dxa"/>
          </w:tcPr>
          <w:p>
            <w:pPr>
              <w:pStyle w:val="9"/>
              <w:spacing w:before="20"/>
              <w:ind w:right="95"/>
              <w:rPr>
                <w:sz w:val="21"/>
              </w:rPr>
            </w:pPr>
            <w:r>
              <w:rPr>
                <w:sz w:val="21"/>
              </w:rPr>
              <w:t>9.96</w:t>
            </w:r>
          </w:p>
        </w:tc>
        <w:tc>
          <w:tcPr>
            <w:tcW w:w="1417" w:type="dxa"/>
          </w:tcPr>
          <w:p>
            <w:pPr>
              <w:pStyle w:val="9"/>
              <w:spacing w:before="68"/>
              <w:ind w:left="107"/>
              <w:jc w:val="left"/>
              <w:rPr>
                <w:sz w:val="21"/>
              </w:rPr>
            </w:pPr>
            <w:r>
              <w:rPr>
                <w:sz w:val="21"/>
              </w:rPr>
              <w:t>30207</w:t>
            </w:r>
          </w:p>
        </w:tc>
        <w:tc>
          <w:tcPr>
            <w:tcW w:w="3468" w:type="dxa"/>
          </w:tcPr>
          <w:p>
            <w:pPr>
              <w:pStyle w:val="9"/>
              <w:spacing w:before="68"/>
              <w:ind w:left="108"/>
              <w:jc w:val="left"/>
              <w:rPr>
                <w:sz w:val="21"/>
              </w:rPr>
            </w:pPr>
            <w:r>
              <w:rPr>
                <w:sz w:val="21"/>
              </w:rPr>
              <w:t>邮电费</w:t>
            </w:r>
          </w:p>
        </w:tc>
        <w:tc>
          <w:tcPr>
            <w:tcW w:w="2199" w:type="dxa"/>
          </w:tcPr>
          <w:p>
            <w:pPr>
              <w:pStyle w:val="9"/>
              <w:spacing w:before="68"/>
              <w:ind w:right="94"/>
              <w:rPr>
                <w:sz w:val="21"/>
              </w:rPr>
            </w:pPr>
            <w:r>
              <w:rPr>
                <w:sz w:val="21"/>
              </w:rPr>
              <w:t>0.72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30110</w:t>
            </w:r>
          </w:p>
        </w:tc>
        <w:tc>
          <w:tcPr>
            <w:tcW w:w="3675" w:type="dxa"/>
          </w:tcPr>
          <w:p>
            <w:pPr>
              <w:pStyle w:val="9"/>
              <w:spacing w:before="68"/>
              <w:ind w:left="108"/>
              <w:jc w:val="left"/>
              <w:rPr>
                <w:sz w:val="21"/>
              </w:rPr>
            </w:pPr>
            <w:r>
              <w:rPr>
                <w:sz w:val="21"/>
              </w:rPr>
              <w:t>职工基本医疗保险缴费</w:t>
            </w:r>
          </w:p>
        </w:tc>
        <w:tc>
          <w:tcPr>
            <w:tcW w:w="2045" w:type="dxa"/>
          </w:tcPr>
          <w:p>
            <w:pPr>
              <w:pStyle w:val="9"/>
              <w:spacing w:before="20"/>
              <w:ind w:right="95"/>
              <w:rPr>
                <w:sz w:val="21"/>
              </w:rPr>
            </w:pPr>
            <w:r>
              <w:rPr>
                <w:sz w:val="21"/>
              </w:rPr>
              <w:t>3.35</w:t>
            </w:r>
          </w:p>
        </w:tc>
        <w:tc>
          <w:tcPr>
            <w:tcW w:w="1417" w:type="dxa"/>
          </w:tcPr>
          <w:p>
            <w:pPr>
              <w:pStyle w:val="9"/>
              <w:spacing w:before="68"/>
              <w:ind w:left="107"/>
              <w:jc w:val="left"/>
              <w:rPr>
                <w:sz w:val="21"/>
              </w:rPr>
            </w:pPr>
            <w:r>
              <w:rPr>
                <w:sz w:val="21"/>
              </w:rPr>
              <w:t>30208</w:t>
            </w:r>
          </w:p>
        </w:tc>
        <w:tc>
          <w:tcPr>
            <w:tcW w:w="3468" w:type="dxa"/>
          </w:tcPr>
          <w:p>
            <w:pPr>
              <w:pStyle w:val="9"/>
              <w:spacing w:before="68"/>
              <w:ind w:left="108"/>
              <w:jc w:val="left"/>
              <w:rPr>
                <w:sz w:val="21"/>
              </w:rPr>
            </w:pPr>
            <w:r>
              <w:rPr>
                <w:sz w:val="21"/>
              </w:rPr>
              <w:t>取暖费</w:t>
            </w:r>
          </w:p>
        </w:tc>
        <w:tc>
          <w:tcPr>
            <w:tcW w:w="219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30111</w:t>
            </w:r>
          </w:p>
        </w:tc>
        <w:tc>
          <w:tcPr>
            <w:tcW w:w="3675" w:type="dxa"/>
          </w:tcPr>
          <w:p>
            <w:pPr>
              <w:pStyle w:val="9"/>
              <w:spacing w:before="70"/>
              <w:ind w:left="108"/>
              <w:jc w:val="left"/>
              <w:rPr>
                <w:sz w:val="21"/>
              </w:rPr>
            </w:pPr>
            <w:r>
              <w:rPr>
                <w:sz w:val="21"/>
              </w:rPr>
              <w:t>公务员医疗补助缴费</w:t>
            </w:r>
          </w:p>
        </w:tc>
        <w:tc>
          <w:tcPr>
            <w:tcW w:w="2045" w:type="dxa"/>
          </w:tcPr>
          <w:p>
            <w:pPr>
              <w:pStyle w:val="9"/>
              <w:spacing w:before="22"/>
              <w:ind w:right="95"/>
              <w:rPr>
                <w:sz w:val="21"/>
              </w:rPr>
            </w:pPr>
            <w:r>
              <w:rPr>
                <w:sz w:val="21"/>
              </w:rPr>
              <w:t>0.00</w:t>
            </w:r>
          </w:p>
        </w:tc>
        <w:tc>
          <w:tcPr>
            <w:tcW w:w="1417" w:type="dxa"/>
          </w:tcPr>
          <w:p>
            <w:pPr>
              <w:pStyle w:val="9"/>
              <w:spacing w:before="70"/>
              <w:ind w:left="107"/>
              <w:jc w:val="left"/>
              <w:rPr>
                <w:sz w:val="21"/>
              </w:rPr>
            </w:pPr>
            <w:r>
              <w:rPr>
                <w:sz w:val="21"/>
              </w:rPr>
              <w:t>30209</w:t>
            </w:r>
          </w:p>
        </w:tc>
        <w:tc>
          <w:tcPr>
            <w:tcW w:w="3468" w:type="dxa"/>
          </w:tcPr>
          <w:p>
            <w:pPr>
              <w:pStyle w:val="9"/>
              <w:spacing w:before="70"/>
              <w:ind w:left="108"/>
              <w:jc w:val="left"/>
              <w:rPr>
                <w:sz w:val="21"/>
              </w:rPr>
            </w:pPr>
            <w:r>
              <w:rPr>
                <w:sz w:val="21"/>
              </w:rPr>
              <w:t>物业管理费</w:t>
            </w:r>
          </w:p>
        </w:tc>
        <w:tc>
          <w:tcPr>
            <w:tcW w:w="2199" w:type="dxa"/>
          </w:tcPr>
          <w:p>
            <w:pPr>
              <w:pStyle w:val="9"/>
              <w:spacing w:before="70"/>
              <w:ind w:right="94"/>
              <w:rPr>
                <w:sz w:val="21"/>
              </w:rPr>
            </w:pPr>
            <w:r>
              <w:rPr>
                <w:sz w:val="21"/>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30112</w:t>
            </w:r>
          </w:p>
        </w:tc>
        <w:tc>
          <w:tcPr>
            <w:tcW w:w="3675" w:type="dxa"/>
          </w:tcPr>
          <w:p>
            <w:pPr>
              <w:pStyle w:val="9"/>
              <w:spacing w:before="69"/>
              <w:ind w:left="108"/>
              <w:jc w:val="left"/>
              <w:rPr>
                <w:sz w:val="21"/>
              </w:rPr>
            </w:pPr>
            <w:r>
              <w:rPr>
                <w:sz w:val="21"/>
              </w:rPr>
              <w:t>其他社会保障缴费</w:t>
            </w:r>
          </w:p>
        </w:tc>
        <w:tc>
          <w:tcPr>
            <w:tcW w:w="2045" w:type="dxa"/>
          </w:tcPr>
          <w:p>
            <w:pPr>
              <w:pStyle w:val="9"/>
              <w:spacing w:before="22"/>
              <w:ind w:right="95"/>
              <w:rPr>
                <w:sz w:val="21"/>
              </w:rPr>
            </w:pPr>
            <w:r>
              <w:rPr>
                <w:sz w:val="21"/>
              </w:rPr>
              <w:t>0.28</w:t>
            </w:r>
          </w:p>
        </w:tc>
        <w:tc>
          <w:tcPr>
            <w:tcW w:w="1417" w:type="dxa"/>
          </w:tcPr>
          <w:p>
            <w:pPr>
              <w:pStyle w:val="9"/>
              <w:spacing w:before="69"/>
              <w:ind w:left="107"/>
              <w:jc w:val="left"/>
              <w:rPr>
                <w:sz w:val="21"/>
              </w:rPr>
            </w:pPr>
            <w:r>
              <w:rPr>
                <w:sz w:val="21"/>
              </w:rPr>
              <w:t>30211</w:t>
            </w:r>
          </w:p>
        </w:tc>
        <w:tc>
          <w:tcPr>
            <w:tcW w:w="3468" w:type="dxa"/>
          </w:tcPr>
          <w:p>
            <w:pPr>
              <w:pStyle w:val="9"/>
              <w:spacing w:before="69"/>
              <w:ind w:left="108"/>
              <w:jc w:val="left"/>
              <w:rPr>
                <w:sz w:val="21"/>
              </w:rPr>
            </w:pPr>
            <w:r>
              <w:rPr>
                <w:sz w:val="21"/>
              </w:rPr>
              <w:t>差旅费</w:t>
            </w:r>
          </w:p>
        </w:tc>
        <w:tc>
          <w:tcPr>
            <w:tcW w:w="2199" w:type="dxa"/>
          </w:tcPr>
          <w:p>
            <w:pPr>
              <w:pStyle w:val="9"/>
              <w:spacing w:before="69"/>
              <w:ind w:right="94"/>
              <w:rPr>
                <w:sz w:val="21"/>
              </w:rPr>
            </w:pPr>
            <w:r>
              <w:rPr>
                <w:sz w:val="21"/>
              </w:rPr>
              <w:t>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30113</w:t>
            </w:r>
          </w:p>
        </w:tc>
        <w:tc>
          <w:tcPr>
            <w:tcW w:w="3675" w:type="dxa"/>
          </w:tcPr>
          <w:p>
            <w:pPr>
              <w:pStyle w:val="9"/>
              <w:spacing w:before="69"/>
              <w:ind w:left="108"/>
              <w:jc w:val="left"/>
              <w:rPr>
                <w:sz w:val="21"/>
              </w:rPr>
            </w:pPr>
            <w:r>
              <w:rPr>
                <w:sz w:val="21"/>
              </w:rPr>
              <w:t>住房公积金</w:t>
            </w:r>
          </w:p>
        </w:tc>
        <w:tc>
          <w:tcPr>
            <w:tcW w:w="2045" w:type="dxa"/>
          </w:tcPr>
          <w:p>
            <w:pPr>
              <w:pStyle w:val="9"/>
              <w:spacing w:before="21"/>
              <w:ind w:right="97"/>
              <w:rPr>
                <w:sz w:val="21"/>
              </w:rPr>
            </w:pPr>
            <w:r>
              <w:rPr>
                <w:w w:val="95"/>
                <w:sz w:val="21"/>
              </w:rPr>
              <w:t>16.28</w:t>
            </w:r>
          </w:p>
        </w:tc>
        <w:tc>
          <w:tcPr>
            <w:tcW w:w="1417" w:type="dxa"/>
          </w:tcPr>
          <w:p>
            <w:pPr>
              <w:pStyle w:val="9"/>
              <w:spacing w:before="69"/>
              <w:ind w:left="107"/>
              <w:jc w:val="left"/>
              <w:rPr>
                <w:sz w:val="21"/>
              </w:rPr>
            </w:pPr>
            <w:r>
              <w:rPr>
                <w:sz w:val="21"/>
              </w:rPr>
              <w:t>30212</w:t>
            </w:r>
          </w:p>
        </w:tc>
        <w:tc>
          <w:tcPr>
            <w:tcW w:w="3468" w:type="dxa"/>
          </w:tcPr>
          <w:p>
            <w:pPr>
              <w:pStyle w:val="9"/>
              <w:spacing w:before="69"/>
              <w:ind w:left="108"/>
              <w:jc w:val="left"/>
              <w:rPr>
                <w:sz w:val="21"/>
              </w:rPr>
            </w:pPr>
            <w:r>
              <w:rPr>
                <w:sz w:val="21"/>
              </w:rPr>
              <w:t>因公出国（境）费用</w:t>
            </w:r>
          </w:p>
        </w:tc>
        <w:tc>
          <w:tcPr>
            <w:tcW w:w="219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30114</w:t>
            </w:r>
          </w:p>
        </w:tc>
        <w:tc>
          <w:tcPr>
            <w:tcW w:w="3675" w:type="dxa"/>
          </w:tcPr>
          <w:p>
            <w:pPr>
              <w:pStyle w:val="9"/>
              <w:spacing w:before="69"/>
              <w:ind w:left="108"/>
              <w:jc w:val="left"/>
              <w:rPr>
                <w:sz w:val="21"/>
              </w:rPr>
            </w:pPr>
            <w:r>
              <w:rPr>
                <w:sz w:val="21"/>
              </w:rPr>
              <w:t>医疗费</w:t>
            </w:r>
          </w:p>
        </w:tc>
        <w:tc>
          <w:tcPr>
            <w:tcW w:w="2045" w:type="dxa"/>
          </w:tcPr>
          <w:p>
            <w:pPr>
              <w:pStyle w:val="9"/>
              <w:spacing w:before="21"/>
              <w:ind w:right="95"/>
              <w:rPr>
                <w:sz w:val="21"/>
              </w:rPr>
            </w:pPr>
            <w:r>
              <w:rPr>
                <w:sz w:val="21"/>
              </w:rPr>
              <w:t>0.00</w:t>
            </w:r>
          </w:p>
        </w:tc>
        <w:tc>
          <w:tcPr>
            <w:tcW w:w="1417" w:type="dxa"/>
          </w:tcPr>
          <w:p>
            <w:pPr>
              <w:pStyle w:val="9"/>
              <w:spacing w:before="69"/>
              <w:ind w:left="107"/>
              <w:jc w:val="left"/>
              <w:rPr>
                <w:sz w:val="21"/>
              </w:rPr>
            </w:pPr>
            <w:r>
              <w:rPr>
                <w:sz w:val="21"/>
              </w:rPr>
              <w:t>30213</w:t>
            </w:r>
          </w:p>
        </w:tc>
        <w:tc>
          <w:tcPr>
            <w:tcW w:w="3468" w:type="dxa"/>
          </w:tcPr>
          <w:p>
            <w:pPr>
              <w:pStyle w:val="9"/>
              <w:spacing w:before="69"/>
              <w:ind w:left="108"/>
              <w:jc w:val="left"/>
              <w:rPr>
                <w:sz w:val="21"/>
              </w:rPr>
            </w:pPr>
            <w:r>
              <w:rPr>
                <w:sz w:val="21"/>
              </w:rPr>
              <w:t>维修(护)费</w:t>
            </w:r>
          </w:p>
        </w:tc>
        <w:tc>
          <w:tcPr>
            <w:tcW w:w="2199" w:type="dxa"/>
          </w:tcPr>
          <w:p>
            <w:pPr>
              <w:pStyle w:val="9"/>
              <w:spacing w:before="69"/>
              <w:ind w:right="96"/>
              <w:rPr>
                <w:sz w:val="21"/>
              </w:rPr>
            </w:pPr>
            <w:r>
              <w:rPr>
                <w:w w:val="95"/>
                <w:sz w:val="21"/>
              </w:rPr>
              <w:t>18.33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370" w:type="dxa"/>
          </w:tcPr>
          <w:p>
            <w:pPr>
              <w:pStyle w:val="9"/>
              <w:spacing w:before="68"/>
              <w:ind w:left="107"/>
              <w:jc w:val="left"/>
              <w:rPr>
                <w:sz w:val="21"/>
              </w:rPr>
            </w:pPr>
            <w:r>
              <w:rPr>
                <w:sz w:val="21"/>
              </w:rPr>
              <w:t>30199</w:t>
            </w:r>
          </w:p>
        </w:tc>
        <w:tc>
          <w:tcPr>
            <w:tcW w:w="3675" w:type="dxa"/>
          </w:tcPr>
          <w:p>
            <w:pPr>
              <w:pStyle w:val="9"/>
              <w:spacing w:before="68"/>
              <w:ind w:left="108"/>
              <w:jc w:val="left"/>
              <w:rPr>
                <w:sz w:val="21"/>
              </w:rPr>
            </w:pPr>
            <w:r>
              <w:rPr>
                <w:sz w:val="21"/>
              </w:rPr>
              <w:t>其他工资福利支出</w:t>
            </w:r>
          </w:p>
        </w:tc>
        <w:tc>
          <w:tcPr>
            <w:tcW w:w="2045" w:type="dxa"/>
          </w:tcPr>
          <w:p>
            <w:pPr>
              <w:pStyle w:val="9"/>
              <w:spacing w:before="20"/>
              <w:ind w:right="95"/>
              <w:rPr>
                <w:sz w:val="21"/>
              </w:rPr>
            </w:pPr>
            <w:r>
              <w:rPr>
                <w:sz w:val="21"/>
              </w:rPr>
              <w:t>0.00</w:t>
            </w:r>
          </w:p>
        </w:tc>
        <w:tc>
          <w:tcPr>
            <w:tcW w:w="1417" w:type="dxa"/>
          </w:tcPr>
          <w:p>
            <w:pPr>
              <w:pStyle w:val="9"/>
              <w:spacing w:before="68"/>
              <w:ind w:left="107"/>
              <w:jc w:val="left"/>
              <w:rPr>
                <w:sz w:val="21"/>
              </w:rPr>
            </w:pPr>
            <w:r>
              <w:rPr>
                <w:sz w:val="21"/>
              </w:rPr>
              <w:t>30214</w:t>
            </w:r>
          </w:p>
        </w:tc>
        <w:tc>
          <w:tcPr>
            <w:tcW w:w="3468" w:type="dxa"/>
          </w:tcPr>
          <w:p>
            <w:pPr>
              <w:pStyle w:val="9"/>
              <w:spacing w:before="68"/>
              <w:ind w:left="108"/>
              <w:jc w:val="left"/>
              <w:rPr>
                <w:sz w:val="21"/>
              </w:rPr>
            </w:pPr>
            <w:r>
              <w:rPr>
                <w:sz w:val="21"/>
              </w:rPr>
              <w:t>租赁费</w:t>
            </w:r>
          </w:p>
        </w:tc>
        <w:tc>
          <w:tcPr>
            <w:tcW w:w="2199" w:type="dxa"/>
          </w:tcPr>
          <w:p>
            <w:pPr>
              <w:pStyle w:val="9"/>
              <w:spacing w:before="68"/>
              <w:ind w:right="94"/>
              <w:rPr>
                <w:sz w:val="21"/>
              </w:rPr>
            </w:pPr>
            <w:r>
              <w:rPr>
                <w:sz w:val="21"/>
              </w:rPr>
              <w:t>0.48</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303</w:t>
            </w:r>
          </w:p>
        </w:tc>
        <w:tc>
          <w:tcPr>
            <w:tcW w:w="3675" w:type="dxa"/>
          </w:tcPr>
          <w:p>
            <w:pPr>
              <w:pStyle w:val="9"/>
              <w:spacing w:before="69"/>
              <w:ind w:left="108"/>
              <w:jc w:val="left"/>
              <w:rPr>
                <w:sz w:val="21"/>
              </w:rPr>
            </w:pPr>
            <w:r>
              <w:rPr>
                <w:sz w:val="21"/>
              </w:rPr>
              <w:t>对个人和家庭的补助</w:t>
            </w:r>
          </w:p>
        </w:tc>
        <w:tc>
          <w:tcPr>
            <w:tcW w:w="2045" w:type="dxa"/>
          </w:tcPr>
          <w:p>
            <w:pPr>
              <w:pStyle w:val="9"/>
              <w:spacing w:before="21"/>
              <w:ind w:right="97"/>
              <w:rPr>
                <w:sz w:val="21"/>
              </w:rPr>
            </w:pPr>
            <w:r>
              <w:rPr>
                <w:w w:val="95"/>
                <w:sz w:val="21"/>
              </w:rPr>
              <w:t>28.68</w:t>
            </w:r>
          </w:p>
        </w:tc>
        <w:tc>
          <w:tcPr>
            <w:tcW w:w="1417" w:type="dxa"/>
          </w:tcPr>
          <w:p>
            <w:pPr>
              <w:pStyle w:val="9"/>
              <w:spacing w:before="69"/>
              <w:ind w:left="107"/>
              <w:jc w:val="left"/>
              <w:rPr>
                <w:sz w:val="21"/>
              </w:rPr>
            </w:pPr>
            <w:r>
              <w:rPr>
                <w:sz w:val="21"/>
              </w:rPr>
              <w:t>30215</w:t>
            </w:r>
          </w:p>
        </w:tc>
        <w:tc>
          <w:tcPr>
            <w:tcW w:w="3468" w:type="dxa"/>
          </w:tcPr>
          <w:p>
            <w:pPr>
              <w:pStyle w:val="9"/>
              <w:spacing w:before="69"/>
              <w:ind w:left="108"/>
              <w:jc w:val="left"/>
              <w:rPr>
                <w:sz w:val="21"/>
              </w:rPr>
            </w:pPr>
            <w:r>
              <w:rPr>
                <w:sz w:val="21"/>
              </w:rPr>
              <w:t>会议费</w:t>
            </w:r>
          </w:p>
        </w:tc>
        <w:tc>
          <w:tcPr>
            <w:tcW w:w="219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30301</w:t>
            </w:r>
          </w:p>
        </w:tc>
        <w:tc>
          <w:tcPr>
            <w:tcW w:w="3675" w:type="dxa"/>
          </w:tcPr>
          <w:p>
            <w:pPr>
              <w:pStyle w:val="9"/>
              <w:spacing w:before="69"/>
              <w:ind w:left="108"/>
              <w:jc w:val="left"/>
              <w:rPr>
                <w:sz w:val="21"/>
              </w:rPr>
            </w:pPr>
            <w:r>
              <w:rPr>
                <w:sz w:val="21"/>
              </w:rPr>
              <w:t>离休费</w:t>
            </w:r>
          </w:p>
        </w:tc>
        <w:tc>
          <w:tcPr>
            <w:tcW w:w="2045" w:type="dxa"/>
          </w:tcPr>
          <w:p>
            <w:pPr>
              <w:pStyle w:val="9"/>
              <w:spacing w:before="21"/>
              <w:ind w:right="95"/>
              <w:rPr>
                <w:sz w:val="21"/>
              </w:rPr>
            </w:pPr>
            <w:r>
              <w:rPr>
                <w:sz w:val="21"/>
              </w:rPr>
              <w:t>0.00</w:t>
            </w:r>
          </w:p>
        </w:tc>
        <w:tc>
          <w:tcPr>
            <w:tcW w:w="1417" w:type="dxa"/>
          </w:tcPr>
          <w:p>
            <w:pPr>
              <w:pStyle w:val="9"/>
              <w:spacing w:before="69"/>
              <w:ind w:left="107"/>
              <w:jc w:val="left"/>
              <w:rPr>
                <w:sz w:val="21"/>
              </w:rPr>
            </w:pPr>
            <w:r>
              <w:rPr>
                <w:sz w:val="21"/>
              </w:rPr>
              <w:t>30216</w:t>
            </w:r>
          </w:p>
        </w:tc>
        <w:tc>
          <w:tcPr>
            <w:tcW w:w="3468" w:type="dxa"/>
          </w:tcPr>
          <w:p>
            <w:pPr>
              <w:pStyle w:val="9"/>
              <w:spacing w:before="69"/>
              <w:ind w:left="108"/>
              <w:jc w:val="left"/>
              <w:rPr>
                <w:sz w:val="21"/>
              </w:rPr>
            </w:pPr>
            <w:r>
              <w:rPr>
                <w:sz w:val="21"/>
              </w:rPr>
              <w:t>培训费</w:t>
            </w:r>
          </w:p>
        </w:tc>
        <w:tc>
          <w:tcPr>
            <w:tcW w:w="2199" w:type="dxa"/>
          </w:tcPr>
          <w:p>
            <w:pPr>
              <w:pStyle w:val="9"/>
              <w:spacing w:before="69"/>
              <w:ind w:right="94"/>
              <w:rPr>
                <w:sz w:val="21"/>
              </w:rPr>
            </w:pPr>
            <w:r>
              <w:rPr>
                <w:sz w:val="21"/>
              </w:rPr>
              <w:t>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30302</w:t>
            </w:r>
          </w:p>
        </w:tc>
        <w:tc>
          <w:tcPr>
            <w:tcW w:w="3675" w:type="dxa"/>
          </w:tcPr>
          <w:p>
            <w:pPr>
              <w:pStyle w:val="9"/>
              <w:spacing w:before="68"/>
              <w:ind w:left="108"/>
              <w:jc w:val="left"/>
              <w:rPr>
                <w:sz w:val="21"/>
              </w:rPr>
            </w:pPr>
            <w:r>
              <w:rPr>
                <w:sz w:val="21"/>
              </w:rPr>
              <w:t>退休费</w:t>
            </w:r>
          </w:p>
        </w:tc>
        <w:tc>
          <w:tcPr>
            <w:tcW w:w="2045" w:type="dxa"/>
          </w:tcPr>
          <w:p>
            <w:pPr>
              <w:pStyle w:val="9"/>
              <w:spacing w:before="20"/>
              <w:ind w:right="97"/>
              <w:rPr>
                <w:sz w:val="21"/>
              </w:rPr>
            </w:pPr>
            <w:r>
              <w:rPr>
                <w:w w:val="95"/>
                <w:sz w:val="21"/>
              </w:rPr>
              <w:t>27.35</w:t>
            </w:r>
          </w:p>
        </w:tc>
        <w:tc>
          <w:tcPr>
            <w:tcW w:w="1417" w:type="dxa"/>
          </w:tcPr>
          <w:p>
            <w:pPr>
              <w:pStyle w:val="9"/>
              <w:spacing w:before="68"/>
              <w:ind w:left="107"/>
              <w:jc w:val="left"/>
              <w:rPr>
                <w:sz w:val="21"/>
              </w:rPr>
            </w:pPr>
            <w:r>
              <w:rPr>
                <w:sz w:val="21"/>
              </w:rPr>
              <w:t>30217</w:t>
            </w:r>
          </w:p>
        </w:tc>
        <w:tc>
          <w:tcPr>
            <w:tcW w:w="3468" w:type="dxa"/>
          </w:tcPr>
          <w:p>
            <w:pPr>
              <w:pStyle w:val="9"/>
              <w:spacing w:before="68"/>
              <w:ind w:left="108"/>
              <w:jc w:val="left"/>
              <w:rPr>
                <w:sz w:val="21"/>
              </w:rPr>
            </w:pPr>
            <w:r>
              <w:rPr>
                <w:sz w:val="21"/>
              </w:rPr>
              <w:t>公务接待费</w:t>
            </w:r>
          </w:p>
        </w:tc>
        <w:tc>
          <w:tcPr>
            <w:tcW w:w="219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30303</w:t>
            </w:r>
          </w:p>
        </w:tc>
        <w:tc>
          <w:tcPr>
            <w:tcW w:w="3675" w:type="dxa"/>
          </w:tcPr>
          <w:p>
            <w:pPr>
              <w:pStyle w:val="9"/>
              <w:spacing w:before="68"/>
              <w:ind w:left="108"/>
              <w:jc w:val="left"/>
              <w:rPr>
                <w:sz w:val="21"/>
              </w:rPr>
            </w:pPr>
            <w:r>
              <w:rPr>
                <w:sz w:val="21"/>
              </w:rPr>
              <w:t>退职（役）费</w:t>
            </w:r>
          </w:p>
        </w:tc>
        <w:tc>
          <w:tcPr>
            <w:tcW w:w="2045" w:type="dxa"/>
          </w:tcPr>
          <w:p>
            <w:pPr>
              <w:pStyle w:val="9"/>
              <w:spacing w:before="20"/>
              <w:ind w:right="95"/>
              <w:rPr>
                <w:sz w:val="21"/>
              </w:rPr>
            </w:pPr>
            <w:r>
              <w:rPr>
                <w:sz w:val="21"/>
              </w:rPr>
              <w:t>0.00</w:t>
            </w:r>
          </w:p>
        </w:tc>
        <w:tc>
          <w:tcPr>
            <w:tcW w:w="1417" w:type="dxa"/>
          </w:tcPr>
          <w:p>
            <w:pPr>
              <w:pStyle w:val="9"/>
              <w:spacing w:before="68"/>
              <w:ind w:left="107"/>
              <w:jc w:val="left"/>
              <w:rPr>
                <w:sz w:val="21"/>
              </w:rPr>
            </w:pPr>
            <w:r>
              <w:rPr>
                <w:sz w:val="21"/>
              </w:rPr>
              <w:t>30218</w:t>
            </w:r>
          </w:p>
        </w:tc>
        <w:tc>
          <w:tcPr>
            <w:tcW w:w="3468" w:type="dxa"/>
          </w:tcPr>
          <w:p>
            <w:pPr>
              <w:pStyle w:val="9"/>
              <w:spacing w:before="68"/>
              <w:ind w:left="108"/>
              <w:jc w:val="left"/>
              <w:rPr>
                <w:sz w:val="21"/>
              </w:rPr>
            </w:pPr>
            <w:r>
              <w:rPr>
                <w:sz w:val="21"/>
              </w:rPr>
              <w:t>专用材料费</w:t>
            </w:r>
          </w:p>
        </w:tc>
        <w:tc>
          <w:tcPr>
            <w:tcW w:w="219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30304</w:t>
            </w:r>
          </w:p>
        </w:tc>
        <w:tc>
          <w:tcPr>
            <w:tcW w:w="3675" w:type="dxa"/>
          </w:tcPr>
          <w:p>
            <w:pPr>
              <w:pStyle w:val="9"/>
              <w:spacing w:before="70"/>
              <w:ind w:left="108"/>
              <w:jc w:val="left"/>
              <w:rPr>
                <w:sz w:val="21"/>
              </w:rPr>
            </w:pPr>
            <w:r>
              <w:rPr>
                <w:sz w:val="21"/>
              </w:rPr>
              <w:t>抚恤金</w:t>
            </w:r>
          </w:p>
        </w:tc>
        <w:tc>
          <w:tcPr>
            <w:tcW w:w="2045" w:type="dxa"/>
          </w:tcPr>
          <w:p>
            <w:pPr>
              <w:pStyle w:val="9"/>
              <w:spacing w:before="22"/>
              <w:ind w:right="95"/>
              <w:rPr>
                <w:sz w:val="21"/>
              </w:rPr>
            </w:pPr>
            <w:r>
              <w:rPr>
                <w:sz w:val="21"/>
              </w:rPr>
              <w:t>0.00</w:t>
            </w:r>
          </w:p>
        </w:tc>
        <w:tc>
          <w:tcPr>
            <w:tcW w:w="1417" w:type="dxa"/>
          </w:tcPr>
          <w:p>
            <w:pPr>
              <w:pStyle w:val="9"/>
              <w:spacing w:before="70"/>
              <w:ind w:left="107"/>
              <w:jc w:val="left"/>
              <w:rPr>
                <w:sz w:val="21"/>
              </w:rPr>
            </w:pPr>
            <w:r>
              <w:rPr>
                <w:sz w:val="21"/>
              </w:rPr>
              <w:t>30224</w:t>
            </w:r>
          </w:p>
        </w:tc>
        <w:tc>
          <w:tcPr>
            <w:tcW w:w="3468" w:type="dxa"/>
          </w:tcPr>
          <w:p>
            <w:pPr>
              <w:pStyle w:val="9"/>
              <w:spacing w:before="70"/>
              <w:ind w:left="108"/>
              <w:jc w:val="left"/>
              <w:rPr>
                <w:sz w:val="21"/>
              </w:rPr>
            </w:pPr>
            <w:r>
              <w:rPr>
                <w:sz w:val="21"/>
              </w:rPr>
              <w:t>被装购置费</w:t>
            </w:r>
          </w:p>
        </w:tc>
        <w:tc>
          <w:tcPr>
            <w:tcW w:w="219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70"/>
              <w:ind w:left="107"/>
              <w:jc w:val="left"/>
              <w:rPr>
                <w:sz w:val="21"/>
              </w:rPr>
            </w:pPr>
            <w:r>
              <w:rPr>
                <w:sz w:val="21"/>
              </w:rPr>
              <w:t>30305</w:t>
            </w:r>
          </w:p>
        </w:tc>
        <w:tc>
          <w:tcPr>
            <w:tcW w:w="3675" w:type="dxa"/>
          </w:tcPr>
          <w:p>
            <w:pPr>
              <w:pStyle w:val="9"/>
              <w:spacing w:before="70"/>
              <w:ind w:left="108"/>
              <w:jc w:val="left"/>
              <w:rPr>
                <w:sz w:val="21"/>
              </w:rPr>
            </w:pPr>
            <w:r>
              <w:rPr>
                <w:sz w:val="21"/>
              </w:rPr>
              <w:t>生活补助</w:t>
            </w:r>
          </w:p>
        </w:tc>
        <w:tc>
          <w:tcPr>
            <w:tcW w:w="2045" w:type="dxa"/>
          </w:tcPr>
          <w:p>
            <w:pPr>
              <w:pStyle w:val="9"/>
              <w:spacing w:before="21"/>
              <w:ind w:right="95"/>
              <w:rPr>
                <w:sz w:val="21"/>
              </w:rPr>
            </w:pPr>
            <w:r>
              <w:rPr>
                <w:sz w:val="21"/>
              </w:rPr>
              <w:t>0.00</w:t>
            </w:r>
          </w:p>
        </w:tc>
        <w:tc>
          <w:tcPr>
            <w:tcW w:w="1417" w:type="dxa"/>
          </w:tcPr>
          <w:p>
            <w:pPr>
              <w:pStyle w:val="9"/>
              <w:spacing w:before="70"/>
              <w:ind w:left="107"/>
              <w:jc w:val="left"/>
              <w:rPr>
                <w:sz w:val="21"/>
              </w:rPr>
            </w:pPr>
            <w:r>
              <w:rPr>
                <w:sz w:val="21"/>
              </w:rPr>
              <w:t>30225</w:t>
            </w:r>
          </w:p>
        </w:tc>
        <w:tc>
          <w:tcPr>
            <w:tcW w:w="3468" w:type="dxa"/>
          </w:tcPr>
          <w:p>
            <w:pPr>
              <w:pStyle w:val="9"/>
              <w:spacing w:before="70"/>
              <w:ind w:left="108"/>
              <w:jc w:val="left"/>
              <w:rPr>
                <w:sz w:val="21"/>
              </w:rPr>
            </w:pPr>
            <w:r>
              <w:rPr>
                <w:sz w:val="21"/>
              </w:rPr>
              <w:t>专用燃料费</w:t>
            </w:r>
          </w:p>
        </w:tc>
        <w:tc>
          <w:tcPr>
            <w:tcW w:w="219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30306</w:t>
            </w:r>
          </w:p>
        </w:tc>
        <w:tc>
          <w:tcPr>
            <w:tcW w:w="3675" w:type="dxa"/>
          </w:tcPr>
          <w:p>
            <w:pPr>
              <w:pStyle w:val="9"/>
              <w:spacing w:before="69"/>
              <w:ind w:left="108"/>
              <w:jc w:val="left"/>
              <w:rPr>
                <w:sz w:val="21"/>
              </w:rPr>
            </w:pPr>
            <w:r>
              <w:rPr>
                <w:sz w:val="21"/>
              </w:rPr>
              <w:t>救济费</w:t>
            </w:r>
          </w:p>
        </w:tc>
        <w:tc>
          <w:tcPr>
            <w:tcW w:w="2045" w:type="dxa"/>
          </w:tcPr>
          <w:p>
            <w:pPr>
              <w:pStyle w:val="9"/>
              <w:spacing w:before="21"/>
              <w:ind w:right="95"/>
              <w:rPr>
                <w:sz w:val="21"/>
              </w:rPr>
            </w:pPr>
            <w:r>
              <w:rPr>
                <w:sz w:val="21"/>
              </w:rPr>
              <w:t>0.00</w:t>
            </w:r>
          </w:p>
        </w:tc>
        <w:tc>
          <w:tcPr>
            <w:tcW w:w="1417" w:type="dxa"/>
          </w:tcPr>
          <w:p>
            <w:pPr>
              <w:pStyle w:val="9"/>
              <w:spacing w:before="69"/>
              <w:ind w:left="107"/>
              <w:jc w:val="left"/>
              <w:rPr>
                <w:sz w:val="21"/>
              </w:rPr>
            </w:pPr>
            <w:r>
              <w:rPr>
                <w:sz w:val="21"/>
              </w:rPr>
              <w:t>30226</w:t>
            </w:r>
          </w:p>
        </w:tc>
        <w:tc>
          <w:tcPr>
            <w:tcW w:w="3468" w:type="dxa"/>
          </w:tcPr>
          <w:p>
            <w:pPr>
              <w:pStyle w:val="9"/>
              <w:spacing w:before="69"/>
              <w:ind w:left="108"/>
              <w:jc w:val="left"/>
              <w:rPr>
                <w:sz w:val="21"/>
              </w:rPr>
            </w:pPr>
            <w:r>
              <w:rPr>
                <w:sz w:val="21"/>
              </w:rPr>
              <w:t>劳务费</w:t>
            </w:r>
          </w:p>
        </w:tc>
        <w:tc>
          <w:tcPr>
            <w:tcW w:w="2199" w:type="dxa"/>
          </w:tcPr>
          <w:p>
            <w:pPr>
              <w:pStyle w:val="9"/>
              <w:spacing w:before="69"/>
              <w:ind w:right="94"/>
              <w:rPr>
                <w:sz w:val="21"/>
              </w:rPr>
            </w:pPr>
            <w:r>
              <w:rPr>
                <w:sz w:val="21"/>
              </w:rPr>
              <w:t>0.63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30307</w:t>
            </w:r>
          </w:p>
        </w:tc>
        <w:tc>
          <w:tcPr>
            <w:tcW w:w="3675" w:type="dxa"/>
          </w:tcPr>
          <w:p>
            <w:pPr>
              <w:pStyle w:val="9"/>
              <w:spacing w:before="69"/>
              <w:ind w:left="108"/>
              <w:jc w:val="left"/>
              <w:rPr>
                <w:sz w:val="21"/>
              </w:rPr>
            </w:pPr>
            <w:r>
              <w:rPr>
                <w:sz w:val="21"/>
              </w:rPr>
              <w:t>医疗费补助</w:t>
            </w:r>
          </w:p>
        </w:tc>
        <w:tc>
          <w:tcPr>
            <w:tcW w:w="2045" w:type="dxa"/>
          </w:tcPr>
          <w:p>
            <w:pPr>
              <w:pStyle w:val="9"/>
              <w:spacing w:before="21"/>
              <w:ind w:right="95"/>
              <w:rPr>
                <w:sz w:val="21"/>
              </w:rPr>
            </w:pPr>
            <w:r>
              <w:rPr>
                <w:sz w:val="21"/>
              </w:rPr>
              <w:t>0.00</w:t>
            </w:r>
          </w:p>
        </w:tc>
        <w:tc>
          <w:tcPr>
            <w:tcW w:w="1417" w:type="dxa"/>
          </w:tcPr>
          <w:p>
            <w:pPr>
              <w:pStyle w:val="9"/>
              <w:spacing w:before="69"/>
              <w:ind w:left="107"/>
              <w:jc w:val="left"/>
              <w:rPr>
                <w:sz w:val="21"/>
              </w:rPr>
            </w:pPr>
            <w:r>
              <w:rPr>
                <w:sz w:val="21"/>
              </w:rPr>
              <w:t>30227</w:t>
            </w:r>
          </w:p>
        </w:tc>
        <w:tc>
          <w:tcPr>
            <w:tcW w:w="3468" w:type="dxa"/>
          </w:tcPr>
          <w:p>
            <w:pPr>
              <w:pStyle w:val="9"/>
              <w:spacing w:before="69"/>
              <w:ind w:left="108"/>
              <w:jc w:val="left"/>
              <w:rPr>
                <w:sz w:val="21"/>
              </w:rPr>
            </w:pPr>
            <w:r>
              <w:rPr>
                <w:sz w:val="21"/>
              </w:rPr>
              <w:t>委托业务费</w:t>
            </w:r>
          </w:p>
        </w:tc>
        <w:tc>
          <w:tcPr>
            <w:tcW w:w="219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30308</w:t>
            </w:r>
          </w:p>
        </w:tc>
        <w:tc>
          <w:tcPr>
            <w:tcW w:w="3675" w:type="dxa"/>
          </w:tcPr>
          <w:p>
            <w:pPr>
              <w:pStyle w:val="9"/>
              <w:spacing w:before="68"/>
              <w:ind w:left="108"/>
              <w:jc w:val="left"/>
              <w:rPr>
                <w:sz w:val="21"/>
              </w:rPr>
            </w:pPr>
            <w:r>
              <w:rPr>
                <w:sz w:val="21"/>
              </w:rPr>
              <w:t>助学金</w:t>
            </w:r>
          </w:p>
        </w:tc>
        <w:tc>
          <w:tcPr>
            <w:tcW w:w="2045" w:type="dxa"/>
          </w:tcPr>
          <w:p>
            <w:pPr>
              <w:pStyle w:val="9"/>
              <w:spacing w:before="20"/>
              <w:ind w:right="95"/>
              <w:rPr>
                <w:sz w:val="21"/>
              </w:rPr>
            </w:pPr>
            <w:r>
              <w:rPr>
                <w:sz w:val="21"/>
              </w:rPr>
              <w:t>0.68</w:t>
            </w:r>
          </w:p>
        </w:tc>
        <w:tc>
          <w:tcPr>
            <w:tcW w:w="1417" w:type="dxa"/>
          </w:tcPr>
          <w:p>
            <w:pPr>
              <w:pStyle w:val="9"/>
              <w:spacing w:before="68"/>
              <w:ind w:left="107"/>
              <w:jc w:val="left"/>
              <w:rPr>
                <w:sz w:val="21"/>
              </w:rPr>
            </w:pPr>
            <w:r>
              <w:rPr>
                <w:sz w:val="21"/>
              </w:rPr>
              <w:t>30228</w:t>
            </w:r>
          </w:p>
        </w:tc>
        <w:tc>
          <w:tcPr>
            <w:tcW w:w="3468" w:type="dxa"/>
          </w:tcPr>
          <w:p>
            <w:pPr>
              <w:pStyle w:val="9"/>
              <w:spacing w:before="68"/>
              <w:ind w:left="108"/>
              <w:jc w:val="left"/>
              <w:rPr>
                <w:sz w:val="21"/>
              </w:rPr>
            </w:pPr>
            <w:r>
              <w:rPr>
                <w:sz w:val="21"/>
              </w:rPr>
              <w:t>工会经费</w:t>
            </w:r>
          </w:p>
        </w:tc>
        <w:tc>
          <w:tcPr>
            <w:tcW w:w="219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8"/>
              <w:ind w:left="107"/>
              <w:jc w:val="left"/>
              <w:rPr>
                <w:sz w:val="21"/>
              </w:rPr>
            </w:pPr>
            <w:r>
              <w:rPr>
                <w:sz w:val="21"/>
              </w:rPr>
              <w:t>30309</w:t>
            </w:r>
          </w:p>
        </w:tc>
        <w:tc>
          <w:tcPr>
            <w:tcW w:w="3675" w:type="dxa"/>
          </w:tcPr>
          <w:p>
            <w:pPr>
              <w:pStyle w:val="9"/>
              <w:spacing w:before="68"/>
              <w:ind w:left="108"/>
              <w:jc w:val="left"/>
              <w:rPr>
                <w:sz w:val="21"/>
              </w:rPr>
            </w:pPr>
            <w:r>
              <w:rPr>
                <w:sz w:val="21"/>
              </w:rPr>
              <w:t>奖励金</w:t>
            </w:r>
          </w:p>
        </w:tc>
        <w:tc>
          <w:tcPr>
            <w:tcW w:w="2045" w:type="dxa"/>
          </w:tcPr>
          <w:p>
            <w:pPr>
              <w:pStyle w:val="9"/>
              <w:spacing w:before="20"/>
              <w:ind w:right="95"/>
              <w:rPr>
                <w:sz w:val="21"/>
              </w:rPr>
            </w:pPr>
            <w:r>
              <w:rPr>
                <w:sz w:val="21"/>
              </w:rPr>
              <w:t>0.65</w:t>
            </w:r>
          </w:p>
        </w:tc>
        <w:tc>
          <w:tcPr>
            <w:tcW w:w="1417" w:type="dxa"/>
          </w:tcPr>
          <w:p>
            <w:pPr>
              <w:pStyle w:val="9"/>
              <w:spacing w:before="68"/>
              <w:ind w:left="107"/>
              <w:jc w:val="left"/>
              <w:rPr>
                <w:sz w:val="21"/>
              </w:rPr>
            </w:pPr>
            <w:r>
              <w:rPr>
                <w:sz w:val="21"/>
              </w:rPr>
              <w:t>30229</w:t>
            </w:r>
          </w:p>
        </w:tc>
        <w:tc>
          <w:tcPr>
            <w:tcW w:w="3468" w:type="dxa"/>
          </w:tcPr>
          <w:p>
            <w:pPr>
              <w:pStyle w:val="9"/>
              <w:spacing w:before="68"/>
              <w:ind w:left="108"/>
              <w:jc w:val="left"/>
              <w:rPr>
                <w:sz w:val="21"/>
              </w:rPr>
            </w:pPr>
            <w:r>
              <w:rPr>
                <w:sz w:val="21"/>
              </w:rPr>
              <w:t>福利费</w:t>
            </w:r>
          </w:p>
        </w:tc>
        <w:tc>
          <w:tcPr>
            <w:tcW w:w="219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30310</w:t>
            </w:r>
          </w:p>
        </w:tc>
        <w:tc>
          <w:tcPr>
            <w:tcW w:w="3675" w:type="dxa"/>
          </w:tcPr>
          <w:p>
            <w:pPr>
              <w:pStyle w:val="9"/>
              <w:spacing w:before="70"/>
              <w:ind w:left="108"/>
              <w:jc w:val="left"/>
              <w:rPr>
                <w:sz w:val="21"/>
              </w:rPr>
            </w:pPr>
            <w:r>
              <w:rPr>
                <w:sz w:val="21"/>
              </w:rPr>
              <w:t>个人农业生产补贴</w:t>
            </w: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30231</w:t>
            </w:r>
          </w:p>
        </w:tc>
        <w:tc>
          <w:tcPr>
            <w:tcW w:w="3468" w:type="dxa"/>
          </w:tcPr>
          <w:p>
            <w:pPr>
              <w:pStyle w:val="9"/>
              <w:spacing w:before="70"/>
              <w:ind w:left="108"/>
              <w:jc w:val="left"/>
              <w:rPr>
                <w:sz w:val="21"/>
              </w:rPr>
            </w:pPr>
            <w:r>
              <w:rPr>
                <w:sz w:val="21"/>
              </w:rPr>
              <w:t>公务用车运行维护费</w:t>
            </w:r>
          </w:p>
        </w:tc>
        <w:tc>
          <w:tcPr>
            <w:tcW w:w="219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30399</w:t>
            </w:r>
          </w:p>
        </w:tc>
        <w:tc>
          <w:tcPr>
            <w:tcW w:w="3675" w:type="dxa"/>
          </w:tcPr>
          <w:p>
            <w:pPr>
              <w:pStyle w:val="9"/>
              <w:spacing w:before="70"/>
              <w:ind w:left="108"/>
              <w:jc w:val="left"/>
              <w:rPr>
                <w:sz w:val="21"/>
              </w:rPr>
            </w:pPr>
            <w:r>
              <w:rPr>
                <w:sz w:val="21"/>
              </w:rPr>
              <w:t>其他对个人和家庭的补助</w:t>
            </w: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30239</w:t>
            </w:r>
          </w:p>
        </w:tc>
        <w:tc>
          <w:tcPr>
            <w:tcW w:w="3468" w:type="dxa"/>
          </w:tcPr>
          <w:p>
            <w:pPr>
              <w:pStyle w:val="9"/>
              <w:spacing w:before="70"/>
              <w:ind w:left="108"/>
              <w:jc w:val="left"/>
              <w:rPr>
                <w:sz w:val="21"/>
              </w:rPr>
            </w:pPr>
            <w:r>
              <w:rPr>
                <w:sz w:val="21"/>
              </w:rPr>
              <w:t>其他交通费用</w:t>
            </w:r>
          </w:p>
        </w:tc>
        <w:tc>
          <w:tcPr>
            <w:tcW w:w="219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30240</w:t>
            </w:r>
          </w:p>
        </w:tc>
        <w:tc>
          <w:tcPr>
            <w:tcW w:w="3468" w:type="dxa"/>
          </w:tcPr>
          <w:p>
            <w:pPr>
              <w:pStyle w:val="9"/>
              <w:spacing w:before="69"/>
              <w:ind w:left="108"/>
              <w:jc w:val="left"/>
              <w:rPr>
                <w:sz w:val="21"/>
              </w:rPr>
            </w:pPr>
            <w:r>
              <w:rPr>
                <w:sz w:val="21"/>
              </w:rPr>
              <w:t>税金及附加费用</w:t>
            </w:r>
          </w:p>
        </w:tc>
        <w:tc>
          <w:tcPr>
            <w:tcW w:w="219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30299</w:t>
            </w:r>
          </w:p>
        </w:tc>
        <w:tc>
          <w:tcPr>
            <w:tcW w:w="3468" w:type="dxa"/>
          </w:tcPr>
          <w:p>
            <w:pPr>
              <w:pStyle w:val="9"/>
              <w:spacing w:before="69"/>
              <w:ind w:left="108"/>
              <w:jc w:val="left"/>
              <w:rPr>
                <w:sz w:val="21"/>
              </w:rPr>
            </w:pPr>
            <w:r>
              <w:rPr>
                <w:sz w:val="21"/>
              </w:rPr>
              <w:t>其他商品和服务支出</w:t>
            </w:r>
          </w:p>
        </w:tc>
        <w:tc>
          <w:tcPr>
            <w:tcW w:w="2199" w:type="dxa"/>
          </w:tcPr>
          <w:p>
            <w:pPr>
              <w:pStyle w:val="9"/>
              <w:spacing w:before="69"/>
              <w:ind w:right="94"/>
              <w:rPr>
                <w:sz w:val="21"/>
              </w:rPr>
            </w:pPr>
            <w:r>
              <w:rPr>
                <w:sz w:val="21"/>
              </w:rPr>
              <w:t>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w:t>
            </w:r>
          </w:p>
        </w:tc>
        <w:tc>
          <w:tcPr>
            <w:tcW w:w="3468" w:type="dxa"/>
          </w:tcPr>
          <w:p>
            <w:pPr>
              <w:pStyle w:val="9"/>
              <w:spacing w:before="68"/>
              <w:ind w:left="108"/>
              <w:jc w:val="left"/>
              <w:rPr>
                <w:sz w:val="21"/>
              </w:rPr>
            </w:pPr>
            <w:r>
              <w:rPr>
                <w:sz w:val="21"/>
              </w:rPr>
              <w:t>资本性支出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31001</w:t>
            </w:r>
          </w:p>
        </w:tc>
        <w:tc>
          <w:tcPr>
            <w:tcW w:w="3468" w:type="dxa"/>
          </w:tcPr>
          <w:p>
            <w:pPr>
              <w:pStyle w:val="9"/>
              <w:spacing w:before="70"/>
              <w:ind w:left="108"/>
              <w:jc w:val="left"/>
              <w:rPr>
                <w:sz w:val="21"/>
              </w:rPr>
            </w:pPr>
            <w:r>
              <w:rPr>
                <w:sz w:val="21"/>
              </w:rPr>
              <w:t>房屋建筑物购建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31002</w:t>
            </w:r>
          </w:p>
        </w:tc>
        <w:tc>
          <w:tcPr>
            <w:tcW w:w="3468" w:type="dxa"/>
          </w:tcPr>
          <w:p>
            <w:pPr>
              <w:pStyle w:val="9"/>
              <w:spacing w:before="70"/>
              <w:ind w:left="108"/>
              <w:jc w:val="left"/>
              <w:rPr>
                <w:sz w:val="21"/>
              </w:rPr>
            </w:pPr>
            <w:r>
              <w:rPr>
                <w:sz w:val="21"/>
              </w:rPr>
              <w:t>办公设备购置</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31003</w:t>
            </w:r>
          </w:p>
        </w:tc>
        <w:tc>
          <w:tcPr>
            <w:tcW w:w="3468" w:type="dxa"/>
          </w:tcPr>
          <w:p>
            <w:pPr>
              <w:pStyle w:val="9"/>
              <w:spacing w:before="69"/>
              <w:ind w:left="108"/>
              <w:jc w:val="left"/>
              <w:rPr>
                <w:sz w:val="21"/>
              </w:rPr>
            </w:pPr>
            <w:r>
              <w:rPr>
                <w:sz w:val="21"/>
              </w:rPr>
              <w:t>专用设备购置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31005</w:t>
            </w:r>
          </w:p>
        </w:tc>
        <w:tc>
          <w:tcPr>
            <w:tcW w:w="3468" w:type="dxa"/>
          </w:tcPr>
          <w:p>
            <w:pPr>
              <w:pStyle w:val="9"/>
              <w:spacing w:before="69"/>
              <w:ind w:left="108"/>
              <w:jc w:val="left"/>
              <w:rPr>
                <w:sz w:val="21"/>
              </w:rPr>
            </w:pPr>
            <w:r>
              <w:rPr>
                <w:sz w:val="21"/>
              </w:rPr>
              <w:t>基础设施建设</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31006</w:t>
            </w:r>
          </w:p>
        </w:tc>
        <w:tc>
          <w:tcPr>
            <w:tcW w:w="3468" w:type="dxa"/>
          </w:tcPr>
          <w:p>
            <w:pPr>
              <w:pStyle w:val="9"/>
              <w:spacing w:before="68"/>
              <w:ind w:left="108"/>
              <w:jc w:val="left"/>
              <w:rPr>
                <w:sz w:val="21"/>
              </w:rPr>
            </w:pPr>
            <w:r>
              <w:rPr>
                <w:sz w:val="21"/>
              </w:rPr>
              <w:t>大型修缮</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31007</w:t>
            </w:r>
          </w:p>
        </w:tc>
        <w:tc>
          <w:tcPr>
            <w:tcW w:w="3468" w:type="dxa"/>
          </w:tcPr>
          <w:p>
            <w:pPr>
              <w:pStyle w:val="9"/>
              <w:spacing w:before="68"/>
              <w:ind w:left="108"/>
              <w:jc w:val="left"/>
              <w:rPr>
                <w:sz w:val="21"/>
              </w:rPr>
            </w:pPr>
            <w:r>
              <w:rPr>
                <w:sz w:val="21"/>
              </w:rPr>
              <w:t>信息网络及软件购置更新</w:t>
            </w:r>
          </w:p>
        </w:tc>
        <w:tc>
          <w:tcPr>
            <w:tcW w:w="2199" w:type="dxa"/>
          </w:tcPr>
          <w:p>
            <w:pPr>
              <w:pStyle w:val="9"/>
              <w:spacing w:before="20"/>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31008</w:t>
            </w:r>
          </w:p>
        </w:tc>
        <w:tc>
          <w:tcPr>
            <w:tcW w:w="3468" w:type="dxa"/>
          </w:tcPr>
          <w:p>
            <w:pPr>
              <w:pStyle w:val="9"/>
              <w:spacing w:before="69"/>
              <w:ind w:left="108"/>
              <w:jc w:val="left"/>
              <w:rPr>
                <w:sz w:val="21"/>
              </w:rPr>
            </w:pPr>
            <w:r>
              <w:rPr>
                <w:sz w:val="21"/>
              </w:rPr>
              <w:t>物资储备</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31009</w:t>
            </w:r>
          </w:p>
        </w:tc>
        <w:tc>
          <w:tcPr>
            <w:tcW w:w="3468" w:type="dxa"/>
          </w:tcPr>
          <w:p>
            <w:pPr>
              <w:pStyle w:val="9"/>
              <w:spacing w:before="69"/>
              <w:ind w:left="108"/>
              <w:jc w:val="left"/>
              <w:rPr>
                <w:sz w:val="21"/>
              </w:rPr>
            </w:pPr>
            <w:r>
              <w:rPr>
                <w:sz w:val="21"/>
              </w:rPr>
              <w:t>土地补偿</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31010</w:t>
            </w:r>
          </w:p>
        </w:tc>
        <w:tc>
          <w:tcPr>
            <w:tcW w:w="3468" w:type="dxa"/>
          </w:tcPr>
          <w:p>
            <w:pPr>
              <w:pStyle w:val="9"/>
              <w:spacing w:before="68"/>
              <w:ind w:left="108"/>
              <w:jc w:val="left"/>
              <w:rPr>
                <w:sz w:val="21"/>
              </w:rPr>
            </w:pPr>
            <w:r>
              <w:rPr>
                <w:sz w:val="21"/>
              </w:rPr>
              <w:t>安置补助</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31011</w:t>
            </w:r>
          </w:p>
        </w:tc>
        <w:tc>
          <w:tcPr>
            <w:tcW w:w="3468" w:type="dxa"/>
          </w:tcPr>
          <w:p>
            <w:pPr>
              <w:pStyle w:val="9"/>
              <w:spacing w:before="68"/>
              <w:ind w:left="108"/>
              <w:jc w:val="left"/>
              <w:rPr>
                <w:sz w:val="21"/>
              </w:rPr>
            </w:pPr>
            <w:r>
              <w:rPr>
                <w:sz w:val="21"/>
              </w:rPr>
              <w:t>地上附着物和青苗补偿</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31012</w:t>
            </w:r>
          </w:p>
        </w:tc>
        <w:tc>
          <w:tcPr>
            <w:tcW w:w="3468" w:type="dxa"/>
          </w:tcPr>
          <w:p>
            <w:pPr>
              <w:pStyle w:val="9"/>
              <w:spacing w:before="70"/>
              <w:ind w:left="108"/>
              <w:jc w:val="left"/>
              <w:rPr>
                <w:sz w:val="21"/>
              </w:rPr>
            </w:pPr>
            <w:r>
              <w:rPr>
                <w:sz w:val="21"/>
              </w:rPr>
              <w:t>拆迁补偿</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31013</w:t>
            </w:r>
          </w:p>
        </w:tc>
        <w:tc>
          <w:tcPr>
            <w:tcW w:w="3468" w:type="dxa"/>
          </w:tcPr>
          <w:p>
            <w:pPr>
              <w:pStyle w:val="9"/>
              <w:spacing w:before="70"/>
              <w:ind w:left="108"/>
              <w:jc w:val="left"/>
              <w:rPr>
                <w:sz w:val="21"/>
              </w:rPr>
            </w:pPr>
            <w:r>
              <w:rPr>
                <w:sz w:val="21"/>
              </w:rPr>
              <w:t>公务用车购置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31019</w:t>
            </w:r>
          </w:p>
        </w:tc>
        <w:tc>
          <w:tcPr>
            <w:tcW w:w="3468" w:type="dxa"/>
          </w:tcPr>
          <w:p>
            <w:pPr>
              <w:pStyle w:val="9"/>
              <w:spacing w:before="69"/>
              <w:ind w:left="108"/>
              <w:jc w:val="left"/>
              <w:rPr>
                <w:sz w:val="21"/>
              </w:rPr>
            </w:pPr>
            <w:r>
              <w:rPr>
                <w:sz w:val="21"/>
              </w:rPr>
              <w:t>其他交通工具购置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31021</w:t>
            </w:r>
          </w:p>
        </w:tc>
        <w:tc>
          <w:tcPr>
            <w:tcW w:w="3468" w:type="dxa"/>
          </w:tcPr>
          <w:p>
            <w:pPr>
              <w:pStyle w:val="9"/>
              <w:spacing w:before="69"/>
              <w:ind w:left="108"/>
              <w:jc w:val="left"/>
              <w:rPr>
                <w:sz w:val="21"/>
              </w:rPr>
            </w:pPr>
            <w:r>
              <w:rPr>
                <w:sz w:val="21"/>
              </w:rPr>
              <w:t>文物和陈列品购置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31022</w:t>
            </w:r>
          </w:p>
        </w:tc>
        <w:tc>
          <w:tcPr>
            <w:tcW w:w="3468" w:type="dxa"/>
          </w:tcPr>
          <w:p>
            <w:pPr>
              <w:pStyle w:val="9"/>
              <w:spacing w:before="68"/>
              <w:ind w:left="108"/>
              <w:jc w:val="left"/>
              <w:rPr>
                <w:sz w:val="21"/>
              </w:rPr>
            </w:pPr>
            <w:r>
              <w:rPr>
                <w:sz w:val="21"/>
              </w:rPr>
              <w:t>无形资产购置</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31099</w:t>
            </w:r>
          </w:p>
        </w:tc>
        <w:tc>
          <w:tcPr>
            <w:tcW w:w="3468" w:type="dxa"/>
          </w:tcPr>
          <w:p>
            <w:pPr>
              <w:pStyle w:val="9"/>
              <w:spacing w:before="68"/>
              <w:ind w:left="108"/>
              <w:jc w:val="left"/>
              <w:rPr>
                <w:sz w:val="21"/>
              </w:rPr>
            </w:pPr>
            <w:r>
              <w:rPr>
                <w:sz w:val="21"/>
              </w:rPr>
              <w:t>其他资本性支出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312</w:t>
            </w:r>
          </w:p>
        </w:tc>
        <w:tc>
          <w:tcPr>
            <w:tcW w:w="3468" w:type="dxa"/>
          </w:tcPr>
          <w:p>
            <w:pPr>
              <w:pStyle w:val="9"/>
              <w:spacing w:before="70"/>
              <w:ind w:left="108"/>
              <w:jc w:val="left"/>
              <w:rPr>
                <w:sz w:val="21"/>
              </w:rPr>
            </w:pPr>
            <w:r>
              <w:rPr>
                <w:sz w:val="21"/>
              </w:rPr>
              <w:t>对企业补助</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31201</w:t>
            </w:r>
          </w:p>
        </w:tc>
        <w:tc>
          <w:tcPr>
            <w:tcW w:w="3468" w:type="dxa"/>
          </w:tcPr>
          <w:p>
            <w:pPr>
              <w:pStyle w:val="9"/>
              <w:spacing w:before="70"/>
              <w:ind w:left="108"/>
              <w:jc w:val="left"/>
              <w:rPr>
                <w:sz w:val="21"/>
              </w:rPr>
            </w:pPr>
            <w:r>
              <w:rPr>
                <w:sz w:val="21"/>
              </w:rPr>
              <w:t>资本金注入</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31203</w:t>
            </w:r>
          </w:p>
        </w:tc>
        <w:tc>
          <w:tcPr>
            <w:tcW w:w="3468" w:type="dxa"/>
          </w:tcPr>
          <w:p>
            <w:pPr>
              <w:pStyle w:val="9"/>
              <w:spacing w:before="69"/>
              <w:ind w:left="108"/>
              <w:jc w:val="left"/>
              <w:rPr>
                <w:sz w:val="21"/>
              </w:rPr>
            </w:pPr>
            <w:r>
              <w:rPr>
                <w:sz w:val="21"/>
              </w:rPr>
              <w:t>政府投资基金股权投资</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31204</w:t>
            </w:r>
          </w:p>
        </w:tc>
        <w:tc>
          <w:tcPr>
            <w:tcW w:w="3468" w:type="dxa"/>
          </w:tcPr>
          <w:p>
            <w:pPr>
              <w:pStyle w:val="9"/>
              <w:spacing w:before="69"/>
              <w:ind w:left="108"/>
              <w:jc w:val="left"/>
              <w:rPr>
                <w:sz w:val="21"/>
              </w:rPr>
            </w:pPr>
            <w:r>
              <w:rPr>
                <w:sz w:val="21"/>
              </w:rPr>
              <w:t>费用补贴</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31205</w:t>
            </w:r>
          </w:p>
        </w:tc>
        <w:tc>
          <w:tcPr>
            <w:tcW w:w="3468" w:type="dxa"/>
          </w:tcPr>
          <w:p>
            <w:pPr>
              <w:pStyle w:val="9"/>
              <w:spacing w:before="68"/>
              <w:ind w:left="108"/>
              <w:jc w:val="left"/>
              <w:rPr>
                <w:sz w:val="21"/>
              </w:rPr>
            </w:pPr>
            <w:r>
              <w:rPr>
                <w:sz w:val="21"/>
              </w:rPr>
              <w:t>利息补贴</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31299</w:t>
            </w:r>
          </w:p>
        </w:tc>
        <w:tc>
          <w:tcPr>
            <w:tcW w:w="3468" w:type="dxa"/>
          </w:tcPr>
          <w:p>
            <w:pPr>
              <w:pStyle w:val="9"/>
              <w:spacing w:before="68"/>
              <w:ind w:left="108"/>
              <w:jc w:val="left"/>
              <w:rPr>
                <w:sz w:val="21"/>
              </w:rPr>
            </w:pPr>
            <w:r>
              <w:rPr>
                <w:sz w:val="21"/>
              </w:rPr>
              <w:t>其他对企业补助</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307</w:t>
            </w:r>
          </w:p>
        </w:tc>
        <w:tc>
          <w:tcPr>
            <w:tcW w:w="3468" w:type="dxa"/>
          </w:tcPr>
          <w:p>
            <w:pPr>
              <w:pStyle w:val="9"/>
              <w:spacing w:before="70"/>
              <w:ind w:left="108"/>
              <w:jc w:val="left"/>
              <w:rPr>
                <w:sz w:val="21"/>
              </w:rPr>
            </w:pPr>
            <w:r>
              <w:rPr>
                <w:sz w:val="21"/>
              </w:rPr>
              <w:t>债务利息及费用支出</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30701</w:t>
            </w:r>
          </w:p>
        </w:tc>
        <w:tc>
          <w:tcPr>
            <w:tcW w:w="3468" w:type="dxa"/>
          </w:tcPr>
          <w:p>
            <w:pPr>
              <w:pStyle w:val="9"/>
              <w:spacing w:before="69"/>
              <w:ind w:left="108"/>
              <w:jc w:val="left"/>
              <w:rPr>
                <w:sz w:val="21"/>
              </w:rPr>
            </w:pPr>
            <w:r>
              <w:rPr>
                <w:sz w:val="21"/>
              </w:rPr>
              <w:t>国内债务付息</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30702</w:t>
            </w:r>
          </w:p>
        </w:tc>
        <w:tc>
          <w:tcPr>
            <w:tcW w:w="3468" w:type="dxa"/>
          </w:tcPr>
          <w:p>
            <w:pPr>
              <w:pStyle w:val="9"/>
              <w:spacing w:before="69"/>
              <w:ind w:left="108"/>
              <w:jc w:val="left"/>
              <w:rPr>
                <w:sz w:val="21"/>
              </w:rPr>
            </w:pPr>
            <w:r>
              <w:rPr>
                <w:sz w:val="21"/>
              </w:rPr>
              <w:t>国外债务付息</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30703</w:t>
            </w:r>
          </w:p>
        </w:tc>
        <w:tc>
          <w:tcPr>
            <w:tcW w:w="3468" w:type="dxa"/>
          </w:tcPr>
          <w:p>
            <w:pPr>
              <w:pStyle w:val="9"/>
              <w:spacing w:before="69"/>
              <w:ind w:left="108"/>
              <w:jc w:val="left"/>
              <w:rPr>
                <w:sz w:val="21"/>
              </w:rPr>
            </w:pPr>
            <w:r>
              <w:rPr>
                <w:sz w:val="21"/>
              </w:rPr>
              <w:t>国内债务发行费用</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30704</w:t>
            </w:r>
          </w:p>
        </w:tc>
        <w:tc>
          <w:tcPr>
            <w:tcW w:w="3468" w:type="dxa"/>
          </w:tcPr>
          <w:p>
            <w:pPr>
              <w:pStyle w:val="9"/>
              <w:spacing w:before="68"/>
              <w:ind w:left="108"/>
              <w:jc w:val="left"/>
              <w:rPr>
                <w:sz w:val="21"/>
              </w:rPr>
            </w:pPr>
            <w:r>
              <w:rPr>
                <w:sz w:val="21"/>
              </w:rPr>
              <w:t>国外债务发行费用</w:t>
            </w:r>
          </w:p>
        </w:tc>
        <w:tc>
          <w:tcPr>
            <w:tcW w:w="2199" w:type="dxa"/>
          </w:tcPr>
          <w:p>
            <w:pPr>
              <w:pStyle w:val="9"/>
              <w:spacing w:before="20"/>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399</w:t>
            </w:r>
          </w:p>
        </w:tc>
        <w:tc>
          <w:tcPr>
            <w:tcW w:w="3468" w:type="dxa"/>
          </w:tcPr>
          <w:p>
            <w:pPr>
              <w:pStyle w:val="9"/>
              <w:spacing w:before="69"/>
              <w:ind w:left="108"/>
              <w:jc w:val="left"/>
              <w:rPr>
                <w:sz w:val="21"/>
              </w:rPr>
            </w:pPr>
            <w:r>
              <w:rPr>
                <w:sz w:val="21"/>
              </w:rPr>
              <w:t>其他支出</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39906</w:t>
            </w:r>
          </w:p>
        </w:tc>
        <w:tc>
          <w:tcPr>
            <w:tcW w:w="3468" w:type="dxa"/>
          </w:tcPr>
          <w:p>
            <w:pPr>
              <w:pStyle w:val="9"/>
              <w:spacing w:before="69"/>
              <w:ind w:left="108"/>
              <w:jc w:val="left"/>
              <w:rPr>
                <w:sz w:val="21"/>
              </w:rPr>
            </w:pPr>
            <w:r>
              <w:rPr>
                <w:sz w:val="21"/>
              </w:rPr>
              <w:t>赠与</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39907</w:t>
            </w:r>
          </w:p>
        </w:tc>
        <w:tc>
          <w:tcPr>
            <w:tcW w:w="3468" w:type="dxa"/>
          </w:tcPr>
          <w:p>
            <w:pPr>
              <w:pStyle w:val="9"/>
              <w:spacing w:before="68"/>
              <w:ind w:left="108"/>
              <w:jc w:val="left"/>
              <w:rPr>
                <w:sz w:val="21"/>
              </w:rPr>
            </w:pPr>
            <w:r>
              <w:rPr>
                <w:sz w:val="21"/>
              </w:rPr>
              <w:t>国家赔偿费用支出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176"/>
              <w:ind w:left="107"/>
              <w:jc w:val="left"/>
              <w:rPr>
                <w:sz w:val="21"/>
              </w:rPr>
            </w:pPr>
            <w:r>
              <w:rPr>
                <w:sz w:val="21"/>
              </w:rPr>
              <w:t>39908</w:t>
            </w:r>
          </w:p>
        </w:tc>
        <w:tc>
          <w:tcPr>
            <w:tcW w:w="3468" w:type="dxa"/>
          </w:tcPr>
          <w:p>
            <w:pPr>
              <w:pStyle w:val="9"/>
              <w:spacing w:before="20"/>
              <w:ind w:left="108"/>
              <w:jc w:val="left"/>
              <w:rPr>
                <w:sz w:val="21"/>
              </w:rPr>
            </w:pPr>
            <w:r>
              <w:rPr>
                <w:sz w:val="21"/>
              </w:rPr>
              <w:t>对民间非营利组织和群众性自治组</w:t>
            </w:r>
          </w:p>
          <w:p>
            <w:pPr>
              <w:pStyle w:val="9"/>
              <w:spacing w:before="43"/>
              <w:ind w:left="108"/>
              <w:jc w:val="left"/>
              <w:rPr>
                <w:sz w:val="21"/>
              </w:rPr>
            </w:pPr>
            <w:r>
              <w:rPr>
                <w:sz w:val="21"/>
              </w:rPr>
              <w:t>织补贴</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39999</w:t>
            </w:r>
          </w:p>
        </w:tc>
        <w:tc>
          <w:tcPr>
            <w:tcW w:w="3468" w:type="dxa"/>
          </w:tcPr>
          <w:p>
            <w:pPr>
              <w:pStyle w:val="9"/>
              <w:spacing w:before="70"/>
              <w:ind w:left="108"/>
              <w:jc w:val="left"/>
              <w:rPr>
                <w:sz w:val="21"/>
              </w:rPr>
            </w:pPr>
            <w:r>
              <w:rPr>
                <w:sz w:val="21"/>
              </w:rPr>
              <w:t>其他支出</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69"/>
              <w:ind w:left="108"/>
              <w:jc w:val="left"/>
              <w:rPr>
                <w:sz w:val="21"/>
              </w:rPr>
            </w:pPr>
            <w:r>
              <w:rPr>
                <w:sz w:val="21"/>
              </w:rPr>
              <w:t>人员经费合计</w:t>
            </w:r>
          </w:p>
        </w:tc>
        <w:tc>
          <w:tcPr>
            <w:tcW w:w="2045" w:type="dxa"/>
          </w:tcPr>
          <w:p>
            <w:pPr>
              <w:pStyle w:val="9"/>
              <w:spacing w:before="69"/>
              <w:ind w:right="95"/>
              <w:rPr>
                <w:sz w:val="21"/>
              </w:rPr>
            </w:pPr>
            <w:r>
              <w:rPr>
                <w:sz w:val="21"/>
              </w:rPr>
              <w:t>0.00</w:t>
            </w:r>
          </w:p>
        </w:tc>
        <w:tc>
          <w:tcPr>
            <w:tcW w:w="1417" w:type="dxa"/>
          </w:tcPr>
          <w:p>
            <w:pPr>
              <w:pStyle w:val="9"/>
              <w:spacing w:before="0"/>
              <w:jc w:val="left"/>
              <w:rPr>
                <w:rFonts w:ascii="Times New Roman"/>
                <w:sz w:val="20"/>
              </w:rPr>
            </w:pPr>
          </w:p>
        </w:tc>
        <w:tc>
          <w:tcPr>
            <w:tcW w:w="3468" w:type="dxa"/>
          </w:tcPr>
          <w:p>
            <w:pPr>
              <w:pStyle w:val="9"/>
              <w:spacing w:before="69"/>
              <w:ind w:left="108"/>
              <w:jc w:val="left"/>
              <w:rPr>
                <w:sz w:val="21"/>
              </w:rPr>
            </w:pPr>
            <w:r>
              <w:rPr>
                <w:sz w:val="21"/>
              </w:rPr>
              <w:t>公用经费合计</w:t>
            </w:r>
          </w:p>
        </w:tc>
        <w:tc>
          <w:tcPr>
            <w:tcW w:w="2199" w:type="dxa"/>
          </w:tcPr>
          <w:p>
            <w:pPr>
              <w:pStyle w:val="9"/>
              <w:spacing w:before="69"/>
              <w:ind w:right="94"/>
              <w:rPr>
                <w:sz w:val="21"/>
              </w:rPr>
            </w:pPr>
            <w:r>
              <w:rPr>
                <w:sz w:val="21"/>
              </w:rPr>
              <w:t>0.00</w:t>
            </w:r>
          </w:p>
        </w:tc>
      </w:tr>
    </w:tbl>
    <w:p>
      <w:pPr>
        <w:spacing w:before="53"/>
        <w:ind w:left="220" w:right="0" w:firstLine="0"/>
        <w:jc w:val="left"/>
        <w:rPr>
          <w:sz w:val="21"/>
        </w:rPr>
      </w:pPr>
      <w:r>
        <w:rPr>
          <w:sz w:val="21"/>
        </w:rPr>
        <w:t>注：本表反映部门本年度一般公共预算财政拨款基本支出明细情况。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7</w:t>
      </w:r>
    </w:p>
    <w:p>
      <w:pPr>
        <w:pStyle w:val="4"/>
        <w:spacing w:before="1"/>
        <w:rPr>
          <w:sz w:val="19"/>
        </w:rPr>
      </w:pPr>
    </w:p>
    <w:p>
      <w:pPr>
        <w:pStyle w:val="3"/>
        <w:spacing w:before="1"/>
        <w:ind w:left="0"/>
        <w:jc w:val="center"/>
      </w:pPr>
      <w:r>
        <w:t>一般公共预算财政拨款“三公”经费支出决算表</w:t>
      </w:r>
    </w:p>
    <w:p>
      <w:pPr>
        <w:tabs>
          <w:tab w:val="left" w:pos="12957"/>
        </w:tabs>
        <w:spacing w:before="136"/>
        <w:ind w:left="0" w:right="220" w:firstLine="0"/>
        <w:jc w:val="right"/>
        <w:rPr>
          <w:sz w:val="20"/>
        </w:rPr>
      </w:pPr>
      <w:r>
        <w:rPr>
          <w:sz w:val="20"/>
        </w:rPr>
        <w:t>部门：</w:t>
      </w:r>
      <w:r>
        <w:rPr>
          <w:spacing w:val="-2"/>
          <w:sz w:val="20"/>
        </w:rPr>
        <w:t xml:space="preserve"> </w:t>
      </w:r>
      <w:r>
        <w:rPr>
          <w:sz w:val="20"/>
        </w:rPr>
        <w:t>汕尾市城区红草第二中学</w:t>
      </w:r>
      <w:r>
        <w:rPr>
          <w:sz w:val="20"/>
        </w:rPr>
        <w:tab/>
      </w:r>
      <w:r>
        <w:rPr>
          <w:w w:val="95"/>
          <w:position w:val="3"/>
          <w:sz w:val="20"/>
        </w:rPr>
        <w:t>单位：万元</w:t>
      </w:r>
    </w:p>
    <w:p>
      <w:pPr>
        <w:pStyle w:val="4"/>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093" w:type="dxa"/>
            <w:gridSpan w:val="6"/>
          </w:tcPr>
          <w:p>
            <w:pPr>
              <w:pStyle w:val="9"/>
              <w:spacing w:before="22"/>
              <w:ind w:left="3209" w:right="3203"/>
              <w:jc w:val="center"/>
              <w:rPr>
                <w:sz w:val="21"/>
              </w:rPr>
            </w:pPr>
            <w:r>
              <w:rPr>
                <w:sz w:val="21"/>
              </w:rPr>
              <w:t>预算数</w:t>
            </w:r>
          </w:p>
        </w:tc>
        <w:tc>
          <w:tcPr>
            <w:tcW w:w="7081" w:type="dxa"/>
            <w:gridSpan w:val="6"/>
          </w:tcPr>
          <w:p>
            <w:pPr>
              <w:pStyle w:val="9"/>
              <w:spacing w:before="22"/>
              <w:ind w:left="3203" w:right="3197"/>
              <w:jc w:val="center"/>
              <w:rPr>
                <w:sz w:val="21"/>
              </w:rPr>
            </w:pPr>
            <w:r>
              <w:rPr>
                <w:sz w:val="21"/>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83" w:type="dxa"/>
            <w:vMerge w:val="restart"/>
          </w:tcPr>
          <w:p>
            <w:pPr>
              <w:pStyle w:val="9"/>
              <w:spacing w:before="0"/>
              <w:jc w:val="left"/>
              <w:rPr>
                <w:sz w:val="20"/>
              </w:rPr>
            </w:pPr>
          </w:p>
          <w:p>
            <w:pPr>
              <w:pStyle w:val="9"/>
              <w:spacing w:before="134"/>
              <w:ind w:left="381"/>
              <w:jc w:val="left"/>
              <w:rPr>
                <w:sz w:val="21"/>
              </w:rPr>
            </w:pPr>
            <w:r>
              <w:rPr>
                <w:sz w:val="21"/>
              </w:rPr>
              <w:t>合计</w:t>
            </w:r>
          </w:p>
        </w:tc>
        <w:tc>
          <w:tcPr>
            <w:tcW w:w="1182" w:type="dxa"/>
            <w:vMerge w:val="restart"/>
          </w:tcPr>
          <w:p>
            <w:pPr>
              <w:pStyle w:val="9"/>
              <w:spacing w:before="4"/>
              <w:jc w:val="left"/>
              <w:rPr>
                <w:sz w:val="18"/>
              </w:rPr>
            </w:pPr>
          </w:p>
          <w:p>
            <w:pPr>
              <w:pStyle w:val="9"/>
              <w:spacing w:before="0"/>
              <w:ind w:left="170"/>
              <w:jc w:val="left"/>
              <w:rPr>
                <w:sz w:val="21"/>
              </w:rPr>
            </w:pPr>
            <w:r>
              <w:rPr>
                <w:w w:val="95"/>
                <w:sz w:val="21"/>
              </w:rPr>
              <w:t>因公出国</w:t>
            </w:r>
          </w:p>
          <w:p>
            <w:pPr>
              <w:pStyle w:val="9"/>
              <w:spacing w:before="43"/>
              <w:ind w:left="170"/>
              <w:jc w:val="left"/>
              <w:rPr>
                <w:sz w:val="21"/>
              </w:rPr>
            </w:pPr>
            <w:r>
              <w:rPr>
                <w:w w:val="95"/>
                <w:sz w:val="21"/>
              </w:rPr>
              <w:t>（境）费</w:t>
            </w:r>
          </w:p>
        </w:tc>
        <w:tc>
          <w:tcPr>
            <w:tcW w:w="3546" w:type="dxa"/>
            <w:gridSpan w:val="3"/>
          </w:tcPr>
          <w:p>
            <w:pPr>
              <w:pStyle w:val="9"/>
              <w:spacing w:before="21"/>
              <w:ind w:left="723"/>
              <w:jc w:val="left"/>
              <w:rPr>
                <w:sz w:val="21"/>
              </w:rPr>
            </w:pPr>
            <w:r>
              <w:rPr>
                <w:sz w:val="21"/>
              </w:rPr>
              <w:t>公务用车购置及运行费</w:t>
            </w:r>
          </w:p>
        </w:tc>
        <w:tc>
          <w:tcPr>
            <w:tcW w:w="1182" w:type="dxa"/>
            <w:vMerge w:val="restart"/>
          </w:tcPr>
          <w:p>
            <w:pPr>
              <w:pStyle w:val="9"/>
              <w:spacing w:before="4"/>
              <w:jc w:val="left"/>
              <w:rPr>
                <w:sz w:val="18"/>
              </w:rPr>
            </w:pPr>
          </w:p>
          <w:p>
            <w:pPr>
              <w:pStyle w:val="9"/>
              <w:spacing w:before="0" w:line="278" w:lineRule="auto"/>
              <w:ind w:left="484" w:right="161" w:hanging="315"/>
              <w:jc w:val="left"/>
              <w:rPr>
                <w:sz w:val="21"/>
              </w:rPr>
            </w:pPr>
            <w:r>
              <w:rPr>
                <w:sz w:val="21"/>
              </w:rPr>
              <w:t>公务接待费</w:t>
            </w:r>
          </w:p>
        </w:tc>
        <w:tc>
          <w:tcPr>
            <w:tcW w:w="1182" w:type="dxa"/>
            <w:vMerge w:val="restart"/>
          </w:tcPr>
          <w:p>
            <w:pPr>
              <w:pStyle w:val="9"/>
              <w:spacing w:before="0"/>
              <w:jc w:val="left"/>
              <w:rPr>
                <w:sz w:val="20"/>
              </w:rPr>
            </w:pPr>
          </w:p>
          <w:p>
            <w:pPr>
              <w:pStyle w:val="9"/>
              <w:spacing w:before="134"/>
              <w:ind w:left="380"/>
              <w:jc w:val="left"/>
              <w:rPr>
                <w:sz w:val="21"/>
              </w:rPr>
            </w:pPr>
            <w:r>
              <w:rPr>
                <w:sz w:val="21"/>
              </w:rPr>
              <w:t>合计</w:t>
            </w:r>
          </w:p>
        </w:tc>
        <w:tc>
          <w:tcPr>
            <w:tcW w:w="1182" w:type="dxa"/>
            <w:vMerge w:val="restart"/>
          </w:tcPr>
          <w:p>
            <w:pPr>
              <w:pStyle w:val="9"/>
              <w:spacing w:before="4"/>
              <w:jc w:val="left"/>
              <w:rPr>
                <w:sz w:val="18"/>
              </w:rPr>
            </w:pPr>
          </w:p>
          <w:p>
            <w:pPr>
              <w:pStyle w:val="9"/>
              <w:spacing w:before="0"/>
              <w:ind w:left="170"/>
              <w:jc w:val="left"/>
              <w:rPr>
                <w:sz w:val="21"/>
              </w:rPr>
            </w:pPr>
            <w:r>
              <w:rPr>
                <w:w w:val="95"/>
                <w:sz w:val="21"/>
              </w:rPr>
              <w:t>因公出国</w:t>
            </w:r>
          </w:p>
          <w:p>
            <w:pPr>
              <w:pStyle w:val="9"/>
              <w:spacing w:before="43"/>
              <w:ind w:left="170"/>
              <w:jc w:val="left"/>
              <w:rPr>
                <w:sz w:val="21"/>
              </w:rPr>
            </w:pPr>
            <w:r>
              <w:rPr>
                <w:w w:val="95"/>
                <w:sz w:val="21"/>
              </w:rPr>
              <w:t>（境）费</w:t>
            </w:r>
          </w:p>
        </w:tc>
        <w:tc>
          <w:tcPr>
            <w:tcW w:w="3546" w:type="dxa"/>
            <w:gridSpan w:val="3"/>
          </w:tcPr>
          <w:p>
            <w:pPr>
              <w:pStyle w:val="9"/>
              <w:spacing w:before="21"/>
              <w:ind w:left="723"/>
              <w:jc w:val="left"/>
              <w:rPr>
                <w:sz w:val="21"/>
              </w:rPr>
            </w:pPr>
            <w:r>
              <w:rPr>
                <w:sz w:val="21"/>
              </w:rPr>
              <w:t>公务用车购置及运行费</w:t>
            </w:r>
          </w:p>
        </w:tc>
        <w:tc>
          <w:tcPr>
            <w:tcW w:w="1171" w:type="dxa"/>
            <w:vMerge w:val="restart"/>
          </w:tcPr>
          <w:p>
            <w:pPr>
              <w:pStyle w:val="9"/>
              <w:spacing w:before="4"/>
              <w:jc w:val="left"/>
              <w:rPr>
                <w:sz w:val="18"/>
              </w:rPr>
            </w:pPr>
          </w:p>
          <w:p>
            <w:pPr>
              <w:pStyle w:val="9"/>
              <w:spacing w:before="0" w:line="278" w:lineRule="auto"/>
              <w:ind w:left="479" w:right="155" w:hanging="315"/>
              <w:jc w:val="left"/>
              <w:rPr>
                <w:sz w:val="21"/>
              </w:rPr>
            </w:pPr>
            <w:r>
              <w:rPr>
                <w:sz w:val="21"/>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83" w:type="dxa"/>
            <w:vMerge w:val="continue"/>
            <w:tcBorders>
              <w:top w:val="nil"/>
            </w:tcBorders>
          </w:tcPr>
          <w:p>
            <w:pPr>
              <w:rPr>
                <w:sz w:val="2"/>
                <w:szCs w:val="2"/>
              </w:rPr>
            </w:pPr>
          </w:p>
        </w:tc>
        <w:tc>
          <w:tcPr>
            <w:tcW w:w="1182" w:type="dxa"/>
            <w:vMerge w:val="continue"/>
            <w:tcBorders>
              <w:top w:val="nil"/>
            </w:tcBorders>
          </w:tcPr>
          <w:p>
            <w:pPr>
              <w:rPr>
                <w:sz w:val="2"/>
                <w:szCs w:val="2"/>
              </w:rPr>
            </w:pPr>
          </w:p>
        </w:tc>
        <w:tc>
          <w:tcPr>
            <w:tcW w:w="1182" w:type="dxa"/>
          </w:tcPr>
          <w:p>
            <w:pPr>
              <w:pStyle w:val="9"/>
              <w:spacing w:before="177"/>
              <w:ind w:left="380"/>
              <w:jc w:val="left"/>
              <w:rPr>
                <w:sz w:val="21"/>
              </w:rPr>
            </w:pPr>
            <w:r>
              <w:rPr>
                <w:sz w:val="21"/>
              </w:rPr>
              <w:t>小计</w:t>
            </w:r>
          </w:p>
        </w:tc>
        <w:tc>
          <w:tcPr>
            <w:tcW w:w="1182" w:type="dxa"/>
          </w:tcPr>
          <w:p>
            <w:pPr>
              <w:pStyle w:val="9"/>
              <w:spacing w:before="21"/>
              <w:ind w:left="149" w:right="143"/>
              <w:jc w:val="center"/>
              <w:rPr>
                <w:sz w:val="21"/>
              </w:rPr>
            </w:pPr>
            <w:r>
              <w:rPr>
                <w:sz w:val="21"/>
              </w:rPr>
              <w:t>公务用车</w:t>
            </w:r>
          </w:p>
          <w:p>
            <w:pPr>
              <w:pStyle w:val="9"/>
              <w:spacing w:before="43"/>
              <w:ind w:left="149" w:right="141"/>
              <w:jc w:val="center"/>
              <w:rPr>
                <w:sz w:val="21"/>
              </w:rPr>
            </w:pPr>
            <w:r>
              <w:rPr>
                <w:sz w:val="21"/>
              </w:rPr>
              <w:t>购置费</w:t>
            </w:r>
          </w:p>
        </w:tc>
        <w:tc>
          <w:tcPr>
            <w:tcW w:w="1182" w:type="dxa"/>
          </w:tcPr>
          <w:p>
            <w:pPr>
              <w:pStyle w:val="9"/>
              <w:spacing w:before="21"/>
              <w:ind w:left="171"/>
              <w:jc w:val="left"/>
              <w:rPr>
                <w:sz w:val="21"/>
              </w:rPr>
            </w:pPr>
            <w:r>
              <w:rPr>
                <w:sz w:val="21"/>
              </w:rPr>
              <w:t>公务用车</w:t>
            </w:r>
          </w:p>
          <w:p>
            <w:pPr>
              <w:pStyle w:val="9"/>
              <w:spacing w:before="43"/>
              <w:ind w:left="274"/>
              <w:jc w:val="left"/>
              <w:rPr>
                <w:sz w:val="21"/>
              </w:rPr>
            </w:pPr>
            <w:r>
              <w:rPr>
                <w:sz w:val="21"/>
              </w:rPr>
              <w:t>运行费</w:t>
            </w:r>
          </w:p>
        </w:tc>
        <w:tc>
          <w:tcPr>
            <w:tcW w:w="1182" w:type="dxa"/>
            <w:vMerge w:val="continue"/>
            <w:tcBorders>
              <w:top w:val="nil"/>
            </w:tcBorders>
          </w:tcPr>
          <w:p>
            <w:pPr>
              <w:rPr>
                <w:sz w:val="2"/>
                <w:szCs w:val="2"/>
              </w:rPr>
            </w:pPr>
          </w:p>
        </w:tc>
        <w:tc>
          <w:tcPr>
            <w:tcW w:w="1182" w:type="dxa"/>
            <w:vMerge w:val="continue"/>
            <w:tcBorders>
              <w:top w:val="nil"/>
            </w:tcBorders>
          </w:tcPr>
          <w:p>
            <w:pPr>
              <w:rPr>
                <w:sz w:val="2"/>
                <w:szCs w:val="2"/>
              </w:rPr>
            </w:pPr>
          </w:p>
        </w:tc>
        <w:tc>
          <w:tcPr>
            <w:tcW w:w="1182" w:type="dxa"/>
            <w:vMerge w:val="continue"/>
            <w:tcBorders>
              <w:top w:val="nil"/>
            </w:tcBorders>
          </w:tcPr>
          <w:p>
            <w:pPr>
              <w:rPr>
                <w:sz w:val="2"/>
                <w:szCs w:val="2"/>
              </w:rPr>
            </w:pPr>
          </w:p>
        </w:tc>
        <w:tc>
          <w:tcPr>
            <w:tcW w:w="1182" w:type="dxa"/>
          </w:tcPr>
          <w:p>
            <w:pPr>
              <w:pStyle w:val="9"/>
              <w:spacing w:before="177"/>
              <w:ind w:left="380"/>
              <w:jc w:val="left"/>
              <w:rPr>
                <w:sz w:val="21"/>
              </w:rPr>
            </w:pPr>
            <w:r>
              <w:rPr>
                <w:sz w:val="21"/>
              </w:rPr>
              <w:t>小计</w:t>
            </w:r>
          </w:p>
        </w:tc>
        <w:tc>
          <w:tcPr>
            <w:tcW w:w="1182" w:type="dxa"/>
          </w:tcPr>
          <w:p>
            <w:pPr>
              <w:pStyle w:val="9"/>
              <w:spacing w:before="21"/>
              <w:ind w:left="149" w:right="143"/>
              <w:jc w:val="center"/>
              <w:rPr>
                <w:sz w:val="21"/>
              </w:rPr>
            </w:pPr>
            <w:r>
              <w:rPr>
                <w:sz w:val="21"/>
              </w:rPr>
              <w:t>公务用车</w:t>
            </w:r>
          </w:p>
          <w:p>
            <w:pPr>
              <w:pStyle w:val="9"/>
              <w:spacing w:before="43"/>
              <w:ind w:left="149" w:right="141"/>
              <w:jc w:val="center"/>
              <w:rPr>
                <w:sz w:val="21"/>
              </w:rPr>
            </w:pPr>
            <w:r>
              <w:rPr>
                <w:sz w:val="21"/>
              </w:rPr>
              <w:t>购置费</w:t>
            </w:r>
          </w:p>
        </w:tc>
        <w:tc>
          <w:tcPr>
            <w:tcW w:w="1182" w:type="dxa"/>
          </w:tcPr>
          <w:p>
            <w:pPr>
              <w:pStyle w:val="9"/>
              <w:spacing w:before="21"/>
              <w:ind w:left="171"/>
              <w:jc w:val="left"/>
              <w:rPr>
                <w:sz w:val="21"/>
              </w:rPr>
            </w:pPr>
            <w:r>
              <w:rPr>
                <w:sz w:val="21"/>
              </w:rPr>
              <w:t>公务用车</w:t>
            </w:r>
          </w:p>
          <w:p>
            <w:pPr>
              <w:pStyle w:val="9"/>
              <w:spacing w:before="43"/>
              <w:ind w:left="274"/>
              <w:jc w:val="left"/>
              <w:rPr>
                <w:sz w:val="21"/>
              </w:rPr>
            </w:pPr>
            <w:r>
              <w:rPr>
                <w:sz w:val="21"/>
              </w:rPr>
              <w:t>运行费</w:t>
            </w:r>
          </w:p>
        </w:tc>
        <w:tc>
          <w:tcPr>
            <w:tcW w:w="117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83" w:type="dxa"/>
          </w:tcPr>
          <w:p>
            <w:pPr>
              <w:pStyle w:val="9"/>
              <w:spacing w:before="76"/>
              <w:ind w:left="11"/>
              <w:jc w:val="center"/>
              <w:rPr>
                <w:sz w:val="21"/>
              </w:rPr>
            </w:pPr>
            <w:r>
              <w:rPr>
                <w:w w:val="99"/>
                <w:sz w:val="21"/>
              </w:rPr>
              <w:t>1</w:t>
            </w:r>
          </w:p>
        </w:tc>
        <w:tc>
          <w:tcPr>
            <w:tcW w:w="1182" w:type="dxa"/>
          </w:tcPr>
          <w:p>
            <w:pPr>
              <w:pStyle w:val="9"/>
              <w:spacing w:before="76"/>
              <w:ind w:left="7"/>
              <w:jc w:val="center"/>
              <w:rPr>
                <w:sz w:val="21"/>
              </w:rPr>
            </w:pPr>
            <w:r>
              <w:rPr>
                <w:w w:val="99"/>
                <w:sz w:val="21"/>
              </w:rPr>
              <w:t>2</w:t>
            </w:r>
          </w:p>
        </w:tc>
        <w:tc>
          <w:tcPr>
            <w:tcW w:w="1182" w:type="dxa"/>
          </w:tcPr>
          <w:p>
            <w:pPr>
              <w:pStyle w:val="9"/>
              <w:spacing w:before="76"/>
              <w:ind w:left="10"/>
              <w:jc w:val="center"/>
              <w:rPr>
                <w:sz w:val="21"/>
              </w:rPr>
            </w:pPr>
            <w:r>
              <w:rPr>
                <w:w w:val="99"/>
                <w:sz w:val="21"/>
              </w:rPr>
              <w:t>3</w:t>
            </w:r>
          </w:p>
        </w:tc>
        <w:tc>
          <w:tcPr>
            <w:tcW w:w="1182" w:type="dxa"/>
          </w:tcPr>
          <w:p>
            <w:pPr>
              <w:pStyle w:val="9"/>
              <w:spacing w:before="76"/>
              <w:ind w:left="7"/>
              <w:jc w:val="center"/>
              <w:rPr>
                <w:sz w:val="21"/>
              </w:rPr>
            </w:pPr>
            <w:r>
              <w:rPr>
                <w:w w:val="99"/>
                <w:sz w:val="21"/>
              </w:rPr>
              <w:t>4</w:t>
            </w:r>
          </w:p>
        </w:tc>
        <w:tc>
          <w:tcPr>
            <w:tcW w:w="1182" w:type="dxa"/>
          </w:tcPr>
          <w:p>
            <w:pPr>
              <w:pStyle w:val="9"/>
              <w:spacing w:before="76"/>
              <w:ind w:left="10"/>
              <w:jc w:val="center"/>
              <w:rPr>
                <w:sz w:val="21"/>
              </w:rPr>
            </w:pPr>
            <w:r>
              <w:rPr>
                <w:w w:val="99"/>
                <w:sz w:val="21"/>
              </w:rPr>
              <w:t>5</w:t>
            </w:r>
          </w:p>
        </w:tc>
        <w:tc>
          <w:tcPr>
            <w:tcW w:w="1182" w:type="dxa"/>
          </w:tcPr>
          <w:p>
            <w:pPr>
              <w:pStyle w:val="9"/>
              <w:spacing w:before="76"/>
              <w:ind w:left="7"/>
              <w:jc w:val="center"/>
              <w:rPr>
                <w:sz w:val="21"/>
              </w:rPr>
            </w:pPr>
            <w:r>
              <w:rPr>
                <w:w w:val="99"/>
                <w:sz w:val="21"/>
              </w:rPr>
              <w:t>6</w:t>
            </w:r>
          </w:p>
        </w:tc>
        <w:tc>
          <w:tcPr>
            <w:tcW w:w="1182" w:type="dxa"/>
          </w:tcPr>
          <w:p>
            <w:pPr>
              <w:pStyle w:val="9"/>
              <w:spacing w:before="76"/>
              <w:ind w:left="10"/>
              <w:jc w:val="center"/>
              <w:rPr>
                <w:sz w:val="21"/>
              </w:rPr>
            </w:pPr>
            <w:r>
              <w:rPr>
                <w:w w:val="99"/>
                <w:sz w:val="21"/>
              </w:rPr>
              <w:t>7</w:t>
            </w:r>
          </w:p>
        </w:tc>
        <w:tc>
          <w:tcPr>
            <w:tcW w:w="1182" w:type="dxa"/>
          </w:tcPr>
          <w:p>
            <w:pPr>
              <w:pStyle w:val="9"/>
              <w:spacing w:before="76"/>
              <w:ind w:left="7"/>
              <w:jc w:val="center"/>
              <w:rPr>
                <w:sz w:val="21"/>
              </w:rPr>
            </w:pPr>
            <w:r>
              <w:rPr>
                <w:w w:val="99"/>
                <w:sz w:val="21"/>
              </w:rPr>
              <w:t>8</w:t>
            </w:r>
          </w:p>
        </w:tc>
        <w:tc>
          <w:tcPr>
            <w:tcW w:w="1182" w:type="dxa"/>
          </w:tcPr>
          <w:p>
            <w:pPr>
              <w:pStyle w:val="9"/>
              <w:spacing w:before="76"/>
              <w:ind w:left="10"/>
              <w:jc w:val="center"/>
              <w:rPr>
                <w:sz w:val="21"/>
              </w:rPr>
            </w:pPr>
            <w:r>
              <w:rPr>
                <w:w w:val="99"/>
                <w:sz w:val="21"/>
              </w:rPr>
              <w:t>9</w:t>
            </w:r>
          </w:p>
        </w:tc>
        <w:tc>
          <w:tcPr>
            <w:tcW w:w="1182" w:type="dxa"/>
          </w:tcPr>
          <w:p>
            <w:pPr>
              <w:pStyle w:val="9"/>
              <w:spacing w:before="76"/>
              <w:ind w:left="149" w:right="142"/>
              <w:jc w:val="center"/>
              <w:rPr>
                <w:sz w:val="21"/>
              </w:rPr>
            </w:pPr>
            <w:r>
              <w:rPr>
                <w:sz w:val="21"/>
              </w:rPr>
              <w:t>10</w:t>
            </w:r>
          </w:p>
        </w:tc>
        <w:tc>
          <w:tcPr>
            <w:tcW w:w="1182" w:type="dxa"/>
          </w:tcPr>
          <w:p>
            <w:pPr>
              <w:pStyle w:val="9"/>
              <w:spacing w:before="76"/>
              <w:ind w:left="149" w:right="139"/>
              <w:jc w:val="center"/>
              <w:rPr>
                <w:sz w:val="21"/>
              </w:rPr>
            </w:pPr>
            <w:r>
              <w:rPr>
                <w:sz w:val="21"/>
              </w:rPr>
              <w:t>11</w:t>
            </w:r>
          </w:p>
        </w:tc>
        <w:tc>
          <w:tcPr>
            <w:tcW w:w="1171" w:type="dxa"/>
          </w:tcPr>
          <w:p>
            <w:pPr>
              <w:pStyle w:val="9"/>
              <w:spacing w:before="76"/>
              <w:ind w:left="460" w:right="451"/>
              <w:jc w:val="center"/>
              <w:rPr>
                <w:sz w:val="21"/>
              </w:rPr>
            </w:pPr>
            <w:r>
              <w:rPr>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83" w:type="dxa"/>
          </w:tcPr>
          <w:p>
            <w:pPr>
              <w:pStyle w:val="9"/>
              <w:spacing w:before="75"/>
              <w:ind w:left="654"/>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71" w:type="dxa"/>
          </w:tcPr>
          <w:p>
            <w:pPr>
              <w:pStyle w:val="9"/>
              <w:spacing w:before="75"/>
              <w:ind w:left="643"/>
              <w:jc w:val="left"/>
              <w:rPr>
                <w:sz w:val="21"/>
              </w:rPr>
            </w:pPr>
            <w:r>
              <w:rPr>
                <w:sz w:val="21"/>
              </w:rPr>
              <w:t>0.00</w:t>
            </w:r>
          </w:p>
        </w:tc>
      </w:tr>
    </w:tbl>
    <w:p>
      <w:pPr>
        <w:spacing w:before="51" w:line="333" w:lineRule="auto"/>
        <w:ind w:left="220" w:right="220" w:firstLine="0"/>
        <w:jc w:val="left"/>
        <w:rPr>
          <w:sz w:val="21"/>
        </w:rPr>
      </w:pPr>
      <w:r>
        <w:rPr>
          <w:sz w:val="21"/>
        </w:rPr>
        <w:t>注：本表反映部门本年度财政拨款“三公”经费支出情况。其中，预算数为“三公”经费年初预算数，决算数是包括当年一般公共预算财政拨款和以前年度结转资金安排的实际支出。</w:t>
      </w:r>
    </w:p>
    <w:p>
      <w:pPr>
        <w:spacing w:after="0" w:line="333" w:lineRule="auto"/>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2"/>
        <w:rPr>
          <w:sz w:val="19"/>
        </w:rPr>
      </w:pPr>
    </w:p>
    <w:p>
      <w:pPr>
        <w:spacing w:before="0"/>
        <w:ind w:left="0" w:right="218" w:firstLine="0"/>
        <w:jc w:val="right"/>
        <w:rPr>
          <w:sz w:val="21"/>
        </w:rPr>
      </w:pPr>
      <w:r>
        <w:rPr>
          <w:sz w:val="20"/>
        </w:rPr>
        <w:t xml:space="preserve">表 </w:t>
      </w:r>
      <w:r>
        <w:rPr>
          <w:sz w:val="21"/>
        </w:rPr>
        <w:t>8</w:t>
      </w:r>
    </w:p>
    <w:p>
      <w:pPr>
        <w:pStyle w:val="4"/>
        <w:spacing w:before="7"/>
        <w:rPr>
          <w:sz w:val="18"/>
        </w:rPr>
      </w:pPr>
    </w:p>
    <w:p>
      <w:pPr>
        <w:pStyle w:val="3"/>
        <w:ind w:left="2"/>
        <w:jc w:val="center"/>
      </w:pPr>
      <w:r>
        <w:t>政府性基金预算财政拨款收入支出决算表</w:t>
      </w:r>
    </w:p>
    <w:p>
      <w:pPr>
        <w:tabs>
          <w:tab w:val="left" w:pos="13177"/>
        </w:tabs>
        <w:spacing w:before="133"/>
        <w:ind w:left="220" w:right="0" w:firstLine="0"/>
        <w:jc w:val="left"/>
        <w:rPr>
          <w:sz w:val="20"/>
        </w:rPr>
      </w:pPr>
      <w:r>
        <w:rPr>
          <w:sz w:val="20"/>
        </w:rPr>
        <w:t>部门：</w:t>
      </w:r>
      <w:r>
        <w:rPr>
          <w:spacing w:val="-2"/>
          <w:sz w:val="20"/>
        </w:rPr>
        <w:t xml:space="preserve"> </w:t>
      </w:r>
      <w:r>
        <w:rPr>
          <w:sz w:val="20"/>
        </w:rPr>
        <w:t>汕尾市城区红草第二中学</w:t>
      </w:r>
      <w:r>
        <w:rPr>
          <w:sz w:val="20"/>
        </w:rPr>
        <w:tab/>
      </w:r>
      <w:r>
        <w:rPr>
          <w:sz w:val="20"/>
        </w:rPr>
        <w:t>单位：万元</w:t>
      </w:r>
    </w:p>
    <w:p>
      <w:pPr>
        <w:pStyle w:val="4"/>
        <w:spacing w:before="9"/>
        <w:rPr>
          <w:sz w:val="1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2595"/>
        <w:gridCol w:w="1740"/>
        <w:gridCol w:w="1666"/>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80" w:type="dxa"/>
            <w:gridSpan w:val="2"/>
          </w:tcPr>
          <w:p>
            <w:pPr>
              <w:pStyle w:val="9"/>
              <w:tabs>
                <w:tab w:val="left" w:pos="637"/>
              </w:tabs>
              <w:spacing w:before="21"/>
              <w:ind w:left="9"/>
              <w:jc w:val="center"/>
              <w:rPr>
                <w:sz w:val="21"/>
              </w:rPr>
            </w:pPr>
            <w:r>
              <w:rPr>
                <w:sz w:val="21"/>
              </w:rPr>
              <w:t>项</w:t>
            </w:r>
            <w:r>
              <w:rPr>
                <w:sz w:val="21"/>
              </w:rPr>
              <w:tab/>
            </w:r>
            <w:r>
              <w:rPr>
                <w:sz w:val="21"/>
              </w:rPr>
              <w:t>目</w:t>
            </w:r>
          </w:p>
        </w:tc>
        <w:tc>
          <w:tcPr>
            <w:tcW w:w="1740" w:type="dxa"/>
            <w:vMerge w:val="restart"/>
          </w:tcPr>
          <w:p>
            <w:pPr>
              <w:pStyle w:val="9"/>
              <w:spacing w:before="0"/>
              <w:jc w:val="left"/>
              <w:rPr>
                <w:sz w:val="20"/>
              </w:rPr>
            </w:pPr>
          </w:p>
          <w:p>
            <w:pPr>
              <w:pStyle w:val="9"/>
              <w:spacing w:before="134"/>
              <w:ind w:left="135"/>
              <w:jc w:val="left"/>
              <w:rPr>
                <w:sz w:val="21"/>
              </w:rPr>
            </w:pPr>
            <w:r>
              <w:rPr>
                <w:sz w:val="21"/>
              </w:rPr>
              <w:t>年初结转和结余</w:t>
            </w:r>
          </w:p>
        </w:tc>
        <w:tc>
          <w:tcPr>
            <w:tcW w:w="1666" w:type="dxa"/>
            <w:vMerge w:val="restart"/>
          </w:tcPr>
          <w:p>
            <w:pPr>
              <w:pStyle w:val="9"/>
              <w:spacing w:before="0"/>
              <w:jc w:val="left"/>
              <w:rPr>
                <w:sz w:val="20"/>
              </w:rPr>
            </w:pPr>
          </w:p>
          <w:p>
            <w:pPr>
              <w:pStyle w:val="9"/>
              <w:spacing w:before="134"/>
              <w:ind w:left="411"/>
              <w:jc w:val="left"/>
              <w:rPr>
                <w:sz w:val="21"/>
              </w:rPr>
            </w:pPr>
            <w:r>
              <w:rPr>
                <w:sz w:val="21"/>
              </w:rPr>
              <w:t>本年收入</w:t>
            </w:r>
          </w:p>
        </w:tc>
        <w:tc>
          <w:tcPr>
            <w:tcW w:w="5316" w:type="dxa"/>
            <w:gridSpan w:val="3"/>
          </w:tcPr>
          <w:p>
            <w:pPr>
              <w:pStyle w:val="9"/>
              <w:spacing w:before="21"/>
              <w:ind w:left="2216" w:right="2209"/>
              <w:jc w:val="center"/>
              <w:rPr>
                <w:sz w:val="21"/>
              </w:rPr>
            </w:pPr>
            <w:r>
              <w:rPr>
                <w:sz w:val="21"/>
              </w:rPr>
              <w:t>本年支出</w:t>
            </w:r>
          </w:p>
        </w:tc>
        <w:tc>
          <w:tcPr>
            <w:tcW w:w="1772" w:type="dxa"/>
            <w:vMerge w:val="restart"/>
          </w:tcPr>
          <w:p>
            <w:pPr>
              <w:pStyle w:val="9"/>
              <w:spacing w:before="0"/>
              <w:jc w:val="left"/>
              <w:rPr>
                <w:sz w:val="20"/>
              </w:rPr>
            </w:pPr>
          </w:p>
          <w:p>
            <w:pPr>
              <w:pStyle w:val="9"/>
              <w:spacing w:before="134"/>
              <w:ind w:left="149"/>
              <w:jc w:val="left"/>
              <w:rPr>
                <w:sz w:val="21"/>
              </w:rPr>
            </w:pPr>
            <w:r>
              <w:rPr>
                <w:sz w:val="21"/>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2595" w:type="dxa"/>
          </w:tcPr>
          <w:p>
            <w:pPr>
              <w:pStyle w:val="9"/>
              <w:spacing w:before="177"/>
              <w:ind w:left="854" w:right="851"/>
              <w:jc w:val="center"/>
              <w:rPr>
                <w:sz w:val="21"/>
              </w:rPr>
            </w:pPr>
            <w:r>
              <w:rPr>
                <w:sz w:val="21"/>
              </w:rPr>
              <w:t>科目名称</w:t>
            </w:r>
          </w:p>
        </w:tc>
        <w:tc>
          <w:tcPr>
            <w:tcW w:w="1740" w:type="dxa"/>
            <w:vMerge w:val="continue"/>
            <w:tcBorders>
              <w:top w:val="nil"/>
            </w:tcBorders>
          </w:tcPr>
          <w:p>
            <w:pPr>
              <w:rPr>
                <w:sz w:val="2"/>
                <w:szCs w:val="2"/>
              </w:rPr>
            </w:pPr>
          </w:p>
        </w:tc>
        <w:tc>
          <w:tcPr>
            <w:tcW w:w="1666" w:type="dxa"/>
            <w:vMerge w:val="continue"/>
            <w:tcBorders>
              <w:top w:val="nil"/>
            </w:tcBorders>
          </w:tcPr>
          <w:p>
            <w:pPr>
              <w:rPr>
                <w:sz w:val="2"/>
                <w:szCs w:val="2"/>
              </w:rPr>
            </w:pPr>
          </w:p>
        </w:tc>
        <w:tc>
          <w:tcPr>
            <w:tcW w:w="1772" w:type="dxa"/>
          </w:tcPr>
          <w:p>
            <w:pPr>
              <w:pStyle w:val="9"/>
              <w:spacing w:before="177"/>
              <w:ind w:left="129" w:right="123"/>
              <w:jc w:val="center"/>
              <w:rPr>
                <w:sz w:val="21"/>
              </w:rPr>
            </w:pPr>
            <w:r>
              <w:rPr>
                <w:sz w:val="21"/>
              </w:rPr>
              <w:t>小计</w:t>
            </w:r>
          </w:p>
        </w:tc>
        <w:tc>
          <w:tcPr>
            <w:tcW w:w="1772" w:type="dxa"/>
          </w:tcPr>
          <w:p>
            <w:pPr>
              <w:pStyle w:val="9"/>
              <w:spacing w:before="177"/>
              <w:ind w:left="465"/>
              <w:jc w:val="left"/>
              <w:rPr>
                <w:sz w:val="21"/>
              </w:rPr>
            </w:pPr>
            <w:r>
              <w:rPr>
                <w:sz w:val="21"/>
              </w:rPr>
              <w:t>基本支出</w:t>
            </w:r>
          </w:p>
        </w:tc>
        <w:tc>
          <w:tcPr>
            <w:tcW w:w="1772" w:type="dxa"/>
          </w:tcPr>
          <w:p>
            <w:pPr>
              <w:pStyle w:val="9"/>
              <w:spacing w:before="177"/>
              <w:ind w:left="464"/>
              <w:jc w:val="left"/>
              <w:rPr>
                <w:sz w:val="21"/>
              </w:rPr>
            </w:pPr>
            <w:r>
              <w:rPr>
                <w:sz w:val="21"/>
              </w:rPr>
              <w:t>项目支出</w:t>
            </w:r>
          </w:p>
        </w:tc>
        <w:tc>
          <w:tcPr>
            <w:tcW w:w="177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80" w:type="dxa"/>
            <w:gridSpan w:val="2"/>
          </w:tcPr>
          <w:p>
            <w:pPr>
              <w:pStyle w:val="9"/>
              <w:spacing w:before="75"/>
              <w:ind w:left="6"/>
              <w:jc w:val="center"/>
              <w:rPr>
                <w:sz w:val="21"/>
              </w:rPr>
            </w:pPr>
            <w:r>
              <w:rPr>
                <w:sz w:val="21"/>
              </w:rPr>
              <w:t>栏次</w:t>
            </w:r>
          </w:p>
        </w:tc>
        <w:tc>
          <w:tcPr>
            <w:tcW w:w="1740" w:type="dxa"/>
          </w:tcPr>
          <w:p>
            <w:pPr>
              <w:pStyle w:val="9"/>
              <w:spacing w:before="75"/>
              <w:ind w:left="9"/>
              <w:jc w:val="center"/>
              <w:rPr>
                <w:sz w:val="21"/>
              </w:rPr>
            </w:pPr>
            <w:r>
              <w:rPr>
                <w:w w:val="99"/>
                <w:sz w:val="21"/>
              </w:rPr>
              <w:t>1</w:t>
            </w:r>
          </w:p>
        </w:tc>
        <w:tc>
          <w:tcPr>
            <w:tcW w:w="1666" w:type="dxa"/>
          </w:tcPr>
          <w:p>
            <w:pPr>
              <w:pStyle w:val="9"/>
              <w:spacing w:before="75"/>
              <w:ind w:left="6"/>
              <w:jc w:val="center"/>
              <w:rPr>
                <w:sz w:val="21"/>
              </w:rPr>
            </w:pPr>
            <w:r>
              <w:rPr>
                <w:w w:val="99"/>
                <w:sz w:val="21"/>
              </w:rPr>
              <w:t>2</w:t>
            </w:r>
          </w:p>
        </w:tc>
        <w:tc>
          <w:tcPr>
            <w:tcW w:w="1772" w:type="dxa"/>
          </w:tcPr>
          <w:p>
            <w:pPr>
              <w:pStyle w:val="9"/>
              <w:spacing w:before="75"/>
              <w:ind w:left="10"/>
              <w:jc w:val="center"/>
              <w:rPr>
                <w:sz w:val="21"/>
              </w:rPr>
            </w:pPr>
            <w:r>
              <w:rPr>
                <w:w w:val="99"/>
                <w:sz w:val="21"/>
              </w:rPr>
              <w:t>3</w:t>
            </w:r>
          </w:p>
        </w:tc>
        <w:tc>
          <w:tcPr>
            <w:tcW w:w="1772" w:type="dxa"/>
          </w:tcPr>
          <w:p>
            <w:pPr>
              <w:pStyle w:val="9"/>
              <w:spacing w:before="75"/>
              <w:ind w:left="8"/>
              <w:jc w:val="center"/>
              <w:rPr>
                <w:sz w:val="21"/>
              </w:rPr>
            </w:pPr>
            <w:r>
              <w:rPr>
                <w:w w:val="99"/>
                <w:sz w:val="21"/>
              </w:rPr>
              <w:t>4</w:t>
            </w:r>
          </w:p>
        </w:tc>
        <w:tc>
          <w:tcPr>
            <w:tcW w:w="1772" w:type="dxa"/>
          </w:tcPr>
          <w:p>
            <w:pPr>
              <w:pStyle w:val="9"/>
              <w:spacing w:before="75"/>
              <w:ind w:left="6"/>
              <w:jc w:val="center"/>
              <w:rPr>
                <w:sz w:val="21"/>
              </w:rPr>
            </w:pPr>
            <w:r>
              <w:rPr>
                <w:w w:val="99"/>
                <w:sz w:val="21"/>
              </w:rPr>
              <w:t>5</w:t>
            </w:r>
          </w:p>
        </w:tc>
        <w:tc>
          <w:tcPr>
            <w:tcW w:w="1772" w:type="dxa"/>
          </w:tcPr>
          <w:p>
            <w:pPr>
              <w:pStyle w:val="9"/>
              <w:spacing w:before="75"/>
              <w:ind w:left="10"/>
              <w:jc w:val="center"/>
              <w:rPr>
                <w:sz w:val="21"/>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0"/>
              <w:jc w:val="left"/>
              <w:rPr>
                <w:rFonts w:ascii="Times New Roman"/>
                <w:sz w:val="20"/>
              </w:rPr>
            </w:pPr>
          </w:p>
        </w:tc>
        <w:tc>
          <w:tcPr>
            <w:tcW w:w="2595" w:type="dxa"/>
          </w:tcPr>
          <w:p>
            <w:pPr>
              <w:pStyle w:val="9"/>
              <w:spacing w:before="75"/>
              <w:ind w:left="854" w:right="848"/>
              <w:jc w:val="center"/>
              <w:rPr>
                <w:sz w:val="21"/>
              </w:rPr>
            </w:pPr>
            <w:r>
              <w:rPr>
                <w:sz w:val="21"/>
              </w:rPr>
              <w:t>合计</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5"/>
              <w:ind w:left="107"/>
              <w:jc w:val="left"/>
              <w:rPr>
                <w:sz w:val="21"/>
              </w:rPr>
            </w:pPr>
            <w:r>
              <w:rPr>
                <w:sz w:val="21"/>
              </w:rPr>
              <w:t>208</w:t>
            </w:r>
          </w:p>
        </w:tc>
        <w:tc>
          <w:tcPr>
            <w:tcW w:w="2595" w:type="dxa"/>
          </w:tcPr>
          <w:p>
            <w:pPr>
              <w:pStyle w:val="9"/>
              <w:spacing w:before="75"/>
              <w:ind w:left="107"/>
              <w:jc w:val="left"/>
              <w:rPr>
                <w:sz w:val="21"/>
              </w:rPr>
            </w:pPr>
            <w:r>
              <w:rPr>
                <w:sz w:val="21"/>
              </w:rPr>
              <w:t>社会保障和就业支出</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jc w:val="left"/>
              <w:rPr>
                <w:sz w:val="21"/>
              </w:rPr>
            </w:pPr>
            <w:r>
              <w:rPr>
                <w:sz w:val="21"/>
              </w:rPr>
              <w:t>20822</w:t>
            </w:r>
          </w:p>
        </w:tc>
        <w:tc>
          <w:tcPr>
            <w:tcW w:w="2595" w:type="dxa"/>
          </w:tcPr>
          <w:p>
            <w:pPr>
              <w:pStyle w:val="9"/>
              <w:spacing w:before="21"/>
              <w:ind w:left="107"/>
              <w:jc w:val="left"/>
              <w:rPr>
                <w:sz w:val="21"/>
              </w:rPr>
            </w:pPr>
            <w:r>
              <w:rPr>
                <w:sz w:val="21"/>
              </w:rPr>
              <w:t>大中型水库移民后期扶持</w:t>
            </w:r>
          </w:p>
          <w:p>
            <w:pPr>
              <w:pStyle w:val="9"/>
              <w:spacing w:before="43"/>
              <w:ind w:left="107"/>
              <w:jc w:val="left"/>
              <w:rPr>
                <w:sz w:val="21"/>
              </w:rPr>
            </w:pPr>
            <w:r>
              <w:rPr>
                <w:sz w:val="21"/>
              </w:rPr>
              <w:t>基金支出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7"/>
              <w:ind w:left="107"/>
              <w:jc w:val="left"/>
              <w:rPr>
                <w:sz w:val="21"/>
              </w:rPr>
            </w:pPr>
            <w:r>
              <w:rPr>
                <w:sz w:val="21"/>
              </w:rPr>
              <w:t>2082299</w:t>
            </w:r>
          </w:p>
        </w:tc>
        <w:tc>
          <w:tcPr>
            <w:tcW w:w="2595" w:type="dxa"/>
          </w:tcPr>
          <w:p>
            <w:pPr>
              <w:pStyle w:val="9"/>
              <w:spacing w:before="21"/>
              <w:ind w:left="107"/>
              <w:jc w:val="left"/>
              <w:rPr>
                <w:sz w:val="21"/>
              </w:rPr>
            </w:pPr>
            <w:r>
              <w:rPr>
                <w:sz w:val="21"/>
              </w:rPr>
              <w:t>其他大中型水库移民后期</w:t>
            </w:r>
          </w:p>
          <w:p>
            <w:pPr>
              <w:pStyle w:val="9"/>
              <w:spacing w:before="43"/>
              <w:ind w:left="107"/>
              <w:jc w:val="left"/>
              <w:rPr>
                <w:sz w:val="21"/>
              </w:rPr>
            </w:pPr>
            <w:r>
              <w:rPr>
                <w:sz w:val="21"/>
              </w:rPr>
              <w:t>扶持基金支出</w:t>
            </w:r>
          </w:p>
        </w:tc>
        <w:tc>
          <w:tcPr>
            <w:tcW w:w="1740" w:type="dxa"/>
          </w:tcPr>
          <w:p>
            <w:pPr>
              <w:pStyle w:val="9"/>
              <w:spacing w:before="177"/>
              <w:ind w:right="95"/>
              <w:rPr>
                <w:sz w:val="21"/>
              </w:rPr>
            </w:pPr>
            <w:r>
              <w:rPr>
                <w:sz w:val="21"/>
              </w:rPr>
              <w:t>0.00</w:t>
            </w:r>
          </w:p>
        </w:tc>
        <w:tc>
          <w:tcPr>
            <w:tcW w:w="1666"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6"/>
              <w:ind w:left="107"/>
              <w:jc w:val="left"/>
              <w:rPr>
                <w:sz w:val="21"/>
              </w:rPr>
            </w:pPr>
            <w:r>
              <w:rPr>
                <w:sz w:val="21"/>
              </w:rPr>
              <w:t>212</w:t>
            </w:r>
          </w:p>
        </w:tc>
        <w:tc>
          <w:tcPr>
            <w:tcW w:w="2595" w:type="dxa"/>
          </w:tcPr>
          <w:p>
            <w:pPr>
              <w:pStyle w:val="9"/>
              <w:spacing w:before="76"/>
              <w:ind w:left="107"/>
              <w:jc w:val="left"/>
              <w:rPr>
                <w:sz w:val="21"/>
              </w:rPr>
            </w:pPr>
            <w:r>
              <w:rPr>
                <w:sz w:val="21"/>
              </w:rPr>
              <w:t>城乡社区支出</w:t>
            </w:r>
          </w:p>
        </w:tc>
        <w:tc>
          <w:tcPr>
            <w:tcW w:w="1740" w:type="dxa"/>
          </w:tcPr>
          <w:p>
            <w:pPr>
              <w:pStyle w:val="9"/>
              <w:spacing w:before="76"/>
              <w:ind w:right="95"/>
              <w:rPr>
                <w:sz w:val="21"/>
              </w:rPr>
            </w:pPr>
            <w:r>
              <w:rPr>
                <w:sz w:val="21"/>
              </w:rPr>
              <w:t>0.00</w:t>
            </w:r>
          </w:p>
        </w:tc>
        <w:tc>
          <w:tcPr>
            <w:tcW w:w="1666" w:type="dxa"/>
          </w:tcPr>
          <w:p>
            <w:pPr>
              <w:pStyle w:val="9"/>
              <w:spacing w:before="76"/>
              <w:ind w:right="96"/>
              <w:rPr>
                <w:sz w:val="21"/>
              </w:rPr>
            </w:pPr>
            <w:r>
              <w:rPr>
                <w:sz w:val="21"/>
              </w:rPr>
              <w:t>0.00</w:t>
            </w:r>
          </w:p>
        </w:tc>
        <w:tc>
          <w:tcPr>
            <w:tcW w:w="1772" w:type="dxa"/>
          </w:tcPr>
          <w:p>
            <w:pPr>
              <w:pStyle w:val="9"/>
              <w:spacing w:before="76"/>
              <w:ind w:right="94"/>
              <w:rPr>
                <w:sz w:val="21"/>
              </w:rPr>
            </w:pPr>
            <w:r>
              <w:rPr>
                <w:sz w:val="21"/>
              </w:rPr>
              <w:t>0.00</w:t>
            </w:r>
          </w:p>
        </w:tc>
        <w:tc>
          <w:tcPr>
            <w:tcW w:w="1772" w:type="dxa"/>
          </w:tcPr>
          <w:p>
            <w:pPr>
              <w:pStyle w:val="9"/>
              <w:spacing w:before="76"/>
              <w:ind w:right="95"/>
              <w:rPr>
                <w:sz w:val="21"/>
              </w:rPr>
            </w:pPr>
            <w:r>
              <w:rPr>
                <w:sz w:val="21"/>
              </w:rPr>
              <w:t>0.00</w:t>
            </w:r>
          </w:p>
        </w:tc>
        <w:tc>
          <w:tcPr>
            <w:tcW w:w="1772" w:type="dxa"/>
          </w:tcPr>
          <w:p>
            <w:pPr>
              <w:pStyle w:val="9"/>
              <w:spacing w:before="76"/>
              <w:ind w:right="96"/>
              <w:rPr>
                <w:sz w:val="21"/>
              </w:rPr>
            </w:pPr>
            <w:r>
              <w:rPr>
                <w:sz w:val="21"/>
              </w:rPr>
              <w:t>0.00</w:t>
            </w:r>
          </w:p>
        </w:tc>
        <w:tc>
          <w:tcPr>
            <w:tcW w:w="1772"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85" w:type="dxa"/>
          </w:tcPr>
          <w:p>
            <w:pPr>
              <w:pStyle w:val="9"/>
              <w:spacing w:before="12"/>
              <w:jc w:val="left"/>
              <w:rPr>
                <w:sz w:val="25"/>
              </w:rPr>
            </w:pPr>
          </w:p>
          <w:p>
            <w:pPr>
              <w:pStyle w:val="9"/>
              <w:spacing w:before="0"/>
              <w:ind w:left="107"/>
              <w:jc w:val="left"/>
              <w:rPr>
                <w:sz w:val="21"/>
              </w:rPr>
            </w:pPr>
            <w:r>
              <w:rPr>
                <w:sz w:val="21"/>
              </w:rPr>
              <w:t>21208</w:t>
            </w:r>
          </w:p>
        </w:tc>
        <w:tc>
          <w:tcPr>
            <w:tcW w:w="2595" w:type="dxa"/>
          </w:tcPr>
          <w:p>
            <w:pPr>
              <w:pStyle w:val="9"/>
              <w:spacing w:before="20" w:line="278" w:lineRule="auto"/>
              <w:ind w:left="107" w:right="166"/>
              <w:jc w:val="left"/>
              <w:rPr>
                <w:sz w:val="21"/>
              </w:rPr>
            </w:pPr>
            <w:r>
              <w:rPr>
                <w:sz w:val="21"/>
              </w:rPr>
              <w:t>国有土地使用权出让收入及对应专项债务收入安排</w:t>
            </w:r>
          </w:p>
          <w:p>
            <w:pPr>
              <w:pStyle w:val="9"/>
              <w:spacing w:before="0" w:line="269" w:lineRule="exact"/>
              <w:ind w:left="107"/>
              <w:jc w:val="left"/>
              <w:rPr>
                <w:sz w:val="21"/>
              </w:rPr>
            </w:pPr>
            <w:r>
              <w:rPr>
                <w:sz w:val="21"/>
              </w:rPr>
              <w:t>的支出</w:t>
            </w:r>
          </w:p>
        </w:tc>
        <w:tc>
          <w:tcPr>
            <w:tcW w:w="1740" w:type="dxa"/>
          </w:tcPr>
          <w:p>
            <w:pPr>
              <w:pStyle w:val="9"/>
              <w:spacing w:before="12"/>
              <w:jc w:val="left"/>
              <w:rPr>
                <w:sz w:val="25"/>
              </w:rPr>
            </w:pPr>
          </w:p>
          <w:p>
            <w:pPr>
              <w:pStyle w:val="9"/>
              <w:spacing w:before="0"/>
              <w:ind w:right="95"/>
              <w:rPr>
                <w:sz w:val="21"/>
              </w:rPr>
            </w:pPr>
            <w:r>
              <w:rPr>
                <w:sz w:val="21"/>
              </w:rPr>
              <w:t>0.00</w:t>
            </w:r>
          </w:p>
        </w:tc>
        <w:tc>
          <w:tcPr>
            <w:tcW w:w="1666" w:type="dxa"/>
          </w:tcPr>
          <w:p>
            <w:pPr>
              <w:pStyle w:val="9"/>
              <w:spacing w:before="12"/>
              <w:jc w:val="left"/>
              <w:rPr>
                <w:sz w:val="25"/>
              </w:rPr>
            </w:pPr>
          </w:p>
          <w:p>
            <w:pPr>
              <w:pStyle w:val="9"/>
              <w:spacing w:before="0"/>
              <w:ind w:right="96"/>
              <w:rPr>
                <w:sz w:val="21"/>
              </w:rPr>
            </w:pPr>
            <w:r>
              <w:rPr>
                <w:sz w:val="21"/>
              </w:rPr>
              <w:t>0.00</w:t>
            </w:r>
          </w:p>
        </w:tc>
        <w:tc>
          <w:tcPr>
            <w:tcW w:w="1772" w:type="dxa"/>
          </w:tcPr>
          <w:p>
            <w:pPr>
              <w:pStyle w:val="9"/>
              <w:spacing w:before="12"/>
              <w:jc w:val="left"/>
              <w:rPr>
                <w:sz w:val="25"/>
              </w:rPr>
            </w:pPr>
          </w:p>
          <w:p>
            <w:pPr>
              <w:pStyle w:val="9"/>
              <w:spacing w:before="0"/>
              <w:ind w:right="94"/>
              <w:rPr>
                <w:sz w:val="21"/>
              </w:rPr>
            </w:pPr>
            <w:r>
              <w:rPr>
                <w:sz w:val="21"/>
              </w:rPr>
              <w:t>0.00</w:t>
            </w:r>
          </w:p>
        </w:tc>
        <w:tc>
          <w:tcPr>
            <w:tcW w:w="1772" w:type="dxa"/>
          </w:tcPr>
          <w:p>
            <w:pPr>
              <w:pStyle w:val="9"/>
              <w:spacing w:before="12"/>
              <w:jc w:val="left"/>
              <w:rPr>
                <w:sz w:val="25"/>
              </w:rPr>
            </w:pPr>
          </w:p>
          <w:p>
            <w:pPr>
              <w:pStyle w:val="9"/>
              <w:spacing w:before="0"/>
              <w:ind w:right="95"/>
              <w:rPr>
                <w:sz w:val="21"/>
              </w:rPr>
            </w:pPr>
            <w:r>
              <w:rPr>
                <w:sz w:val="21"/>
              </w:rPr>
              <w:t>0.00</w:t>
            </w:r>
          </w:p>
        </w:tc>
        <w:tc>
          <w:tcPr>
            <w:tcW w:w="1772" w:type="dxa"/>
          </w:tcPr>
          <w:p>
            <w:pPr>
              <w:pStyle w:val="9"/>
              <w:spacing w:before="12"/>
              <w:jc w:val="left"/>
              <w:rPr>
                <w:sz w:val="25"/>
              </w:rPr>
            </w:pPr>
          </w:p>
          <w:p>
            <w:pPr>
              <w:pStyle w:val="9"/>
              <w:spacing w:before="0"/>
              <w:ind w:right="96"/>
              <w:rPr>
                <w:sz w:val="21"/>
              </w:rPr>
            </w:pPr>
            <w:r>
              <w:rPr>
                <w:sz w:val="21"/>
              </w:rPr>
              <w:t>0.00</w:t>
            </w:r>
          </w:p>
        </w:tc>
        <w:tc>
          <w:tcPr>
            <w:tcW w:w="1772" w:type="dxa"/>
          </w:tcPr>
          <w:p>
            <w:pPr>
              <w:pStyle w:val="9"/>
              <w:spacing w:before="12"/>
              <w:jc w:val="left"/>
              <w:rPr>
                <w:sz w:val="25"/>
              </w:rPr>
            </w:pPr>
          </w:p>
          <w:p>
            <w:pPr>
              <w:pStyle w:val="9"/>
              <w:spacing w:before="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5"/>
              <w:ind w:left="107"/>
              <w:jc w:val="left"/>
              <w:rPr>
                <w:sz w:val="21"/>
              </w:rPr>
            </w:pPr>
            <w:r>
              <w:rPr>
                <w:sz w:val="21"/>
              </w:rPr>
              <w:t>2120801</w:t>
            </w:r>
          </w:p>
        </w:tc>
        <w:tc>
          <w:tcPr>
            <w:tcW w:w="2595" w:type="dxa"/>
          </w:tcPr>
          <w:p>
            <w:pPr>
              <w:pStyle w:val="9"/>
              <w:spacing w:before="75"/>
              <w:ind w:left="107"/>
              <w:jc w:val="left"/>
              <w:rPr>
                <w:sz w:val="21"/>
              </w:rPr>
            </w:pPr>
            <w:r>
              <w:rPr>
                <w:sz w:val="21"/>
              </w:rPr>
              <w:t>征地和拆迁补偿支出</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jc w:val="left"/>
              <w:rPr>
                <w:sz w:val="21"/>
              </w:rPr>
            </w:pPr>
            <w:r>
              <w:rPr>
                <w:sz w:val="21"/>
              </w:rPr>
              <w:t>21211</w:t>
            </w:r>
          </w:p>
        </w:tc>
        <w:tc>
          <w:tcPr>
            <w:tcW w:w="2595" w:type="dxa"/>
          </w:tcPr>
          <w:p>
            <w:pPr>
              <w:pStyle w:val="9"/>
              <w:spacing w:before="22"/>
              <w:ind w:left="107"/>
              <w:jc w:val="left"/>
              <w:rPr>
                <w:sz w:val="21"/>
              </w:rPr>
            </w:pPr>
            <w:r>
              <w:rPr>
                <w:w w:val="95"/>
                <w:sz w:val="21"/>
              </w:rPr>
              <w:t>农业土地开发资金及对应</w:t>
            </w:r>
          </w:p>
          <w:p>
            <w:pPr>
              <w:pStyle w:val="9"/>
              <w:spacing w:before="43"/>
              <w:ind w:left="107"/>
              <w:jc w:val="left"/>
              <w:rPr>
                <w:sz w:val="21"/>
              </w:rPr>
            </w:pPr>
            <w:r>
              <w:rPr>
                <w:w w:val="95"/>
                <w:sz w:val="21"/>
              </w:rPr>
              <w:t>专项债务收入安排的支出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5" w:type="dxa"/>
          </w:tcPr>
          <w:p>
            <w:pPr>
              <w:pStyle w:val="9"/>
              <w:spacing w:before="177"/>
              <w:ind w:left="107"/>
              <w:jc w:val="left"/>
              <w:rPr>
                <w:sz w:val="21"/>
              </w:rPr>
            </w:pPr>
            <w:r>
              <w:rPr>
                <w:sz w:val="21"/>
              </w:rPr>
              <w:t>2121100</w:t>
            </w:r>
          </w:p>
        </w:tc>
        <w:tc>
          <w:tcPr>
            <w:tcW w:w="2595" w:type="dxa"/>
          </w:tcPr>
          <w:p>
            <w:pPr>
              <w:pStyle w:val="9"/>
              <w:spacing w:before="22"/>
              <w:ind w:left="107"/>
              <w:jc w:val="left"/>
              <w:rPr>
                <w:sz w:val="21"/>
              </w:rPr>
            </w:pPr>
            <w:r>
              <w:rPr>
                <w:w w:val="95"/>
                <w:sz w:val="21"/>
              </w:rPr>
              <w:t>农业土地开发资金及对应</w:t>
            </w:r>
          </w:p>
          <w:p>
            <w:pPr>
              <w:pStyle w:val="9"/>
              <w:spacing w:before="42" w:line="268" w:lineRule="exact"/>
              <w:ind w:left="107"/>
              <w:jc w:val="left"/>
              <w:rPr>
                <w:sz w:val="21"/>
              </w:rPr>
            </w:pPr>
            <w:r>
              <w:rPr>
                <w:w w:val="95"/>
                <w:sz w:val="21"/>
              </w:rPr>
              <w:t>专项债务收入安排的支出</w:t>
            </w:r>
          </w:p>
        </w:tc>
        <w:tc>
          <w:tcPr>
            <w:tcW w:w="1740" w:type="dxa"/>
          </w:tcPr>
          <w:p>
            <w:pPr>
              <w:pStyle w:val="9"/>
              <w:spacing w:before="177"/>
              <w:ind w:right="95"/>
              <w:rPr>
                <w:sz w:val="21"/>
              </w:rPr>
            </w:pPr>
            <w:r>
              <w:rPr>
                <w:sz w:val="21"/>
              </w:rPr>
              <w:t>0.00</w:t>
            </w:r>
          </w:p>
        </w:tc>
        <w:tc>
          <w:tcPr>
            <w:tcW w:w="1666"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2595"/>
        <w:gridCol w:w="1740"/>
        <w:gridCol w:w="1666"/>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4"/>
              <w:ind w:left="107"/>
              <w:jc w:val="left"/>
              <w:rPr>
                <w:sz w:val="21"/>
              </w:rPr>
            </w:pPr>
            <w:r>
              <w:rPr>
                <w:sz w:val="21"/>
              </w:rPr>
              <w:t>229</w:t>
            </w:r>
          </w:p>
        </w:tc>
        <w:tc>
          <w:tcPr>
            <w:tcW w:w="2595" w:type="dxa"/>
          </w:tcPr>
          <w:p>
            <w:pPr>
              <w:pStyle w:val="9"/>
              <w:spacing w:before="74"/>
              <w:ind w:left="107"/>
              <w:jc w:val="left"/>
              <w:rPr>
                <w:sz w:val="21"/>
              </w:rPr>
            </w:pPr>
            <w:r>
              <w:rPr>
                <w:sz w:val="21"/>
              </w:rPr>
              <w:t>其他支出</w:t>
            </w:r>
          </w:p>
        </w:tc>
        <w:tc>
          <w:tcPr>
            <w:tcW w:w="1740" w:type="dxa"/>
          </w:tcPr>
          <w:p>
            <w:pPr>
              <w:pStyle w:val="9"/>
              <w:spacing w:before="74"/>
              <w:ind w:right="95"/>
              <w:rPr>
                <w:sz w:val="21"/>
              </w:rPr>
            </w:pPr>
            <w:r>
              <w:rPr>
                <w:sz w:val="21"/>
              </w:rPr>
              <w:t>0.00</w:t>
            </w:r>
          </w:p>
        </w:tc>
        <w:tc>
          <w:tcPr>
            <w:tcW w:w="1666" w:type="dxa"/>
          </w:tcPr>
          <w:p>
            <w:pPr>
              <w:pStyle w:val="9"/>
              <w:spacing w:before="74"/>
              <w:ind w:right="96"/>
              <w:rPr>
                <w:sz w:val="21"/>
              </w:rPr>
            </w:pPr>
            <w:r>
              <w:rPr>
                <w:sz w:val="21"/>
              </w:rPr>
              <w:t>0.00</w:t>
            </w:r>
          </w:p>
        </w:tc>
        <w:tc>
          <w:tcPr>
            <w:tcW w:w="1772" w:type="dxa"/>
          </w:tcPr>
          <w:p>
            <w:pPr>
              <w:pStyle w:val="9"/>
              <w:spacing w:before="74"/>
              <w:ind w:right="94"/>
              <w:rPr>
                <w:sz w:val="21"/>
              </w:rPr>
            </w:pPr>
            <w:r>
              <w:rPr>
                <w:sz w:val="21"/>
              </w:rPr>
              <w:t>0.00</w:t>
            </w:r>
          </w:p>
        </w:tc>
        <w:tc>
          <w:tcPr>
            <w:tcW w:w="1772" w:type="dxa"/>
          </w:tcPr>
          <w:p>
            <w:pPr>
              <w:pStyle w:val="9"/>
              <w:spacing w:before="74"/>
              <w:ind w:right="95"/>
              <w:rPr>
                <w:sz w:val="21"/>
              </w:rPr>
            </w:pPr>
            <w:r>
              <w:rPr>
                <w:sz w:val="21"/>
              </w:rPr>
              <w:t>0.00</w:t>
            </w:r>
          </w:p>
        </w:tc>
        <w:tc>
          <w:tcPr>
            <w:tcW w:w="1772" w:type="dxa"/>
          </w:tcPr>
          <w:p>
            <w:pPr>
              <w:pStyle w:val="9"/>
              <w:spacing w:before="74"/>
              <w:ind w:right="96"/>
              <w:rPr>
                <w:sz w:val="21"/>
              </w:rPr>
            </w:pPr>
            <w:r>
              <w:rPr>
                <w:sz w:val="21"/>
              </w:rPr>
              <w:t>0.00</w:t>
            </w:r>
          </w:p>
        </w:tc>
        <w:tc>
          <w:tcPr>
            <w:tcW w:w="1772"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7"/>
              <w:ind w:left="107"/>
              <w:jc w:val="left"/>
              <w:rPr>
                <w:sz w:val="21"/>
              </w:rPr>
            </w:pPr>
            <w:r>
              <w:rPr>
                <w:sz w:val="21"/>
              </w:rPr>
              <w:t>22908</w:t>
            </w:r>
          </w:p>
        </w:tc>
        <w:tc>
          <w:tcPr>
            <w:tcW w:w="2595" w:type="dxa"/>
          </w:tcPr>
          <w:p>
            <w:pPr>
              <w:pStyle w:val="9"/>
              <w:spacing w:before="21"/>
              <w:ind w:left="107"/>
              <w:jc w:val="left"/>
              <w:rPr>
                <w:sz w:val="21"/>
              </w:rPr>
            </w:pPr>
            <w:r>
              <w:rPr>
                <w:sz w:val="21"/>
              </w:rPr>
              <w:t>彩票发行销售机构业务费</w:t>
            </w:r>
          </w:p>
          <w:p>
            <w:pPr>
              <w:pStyle w:val="9"/>
              <w:spacing w:before="43"/>
              <w:ind w:left="107"/>
              <w:jc w:val="left"/>
              <w:rPr>
                <w:sz w:val="21"/>
              </w:rPr>
            </w:pPr>
            <w:r>
              <w:rPr>
                <w:sz w:val="21"/>
              </w:rPr>
              <w:t>安排的支出</w:t>
            </w:r>
          </w:p>
        </w:tc>
        <w:tc>
          <w:tcPr>
            <w:tcW w:w="1740" w:type="dxa"/>
          </w:tcPr>
          <w:p>
            <w:pPr>
              <w:pStyle w:val="9"/>
              <w:spacing w:before="177"/>
              <w:ind w:right="95"/>
              <w:rPr>
                <w:sz w:val="21"/>
              </w:rPr>
            </w:pPr>
            <w:r>
              <w:rPr>
                <w:sz w:val="21"/>
              </w:rPr>
              <w:t>0.00</w:t>
            </w:r>
          </w:p>
        </w:tc>
        <w:tc>
          <w:tcPr>
            <w:tcW w:w="1666"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6"/>
              <w:ind w:left="107"/>
              <w:jc w:val="left"/>
              <w:rPr>
                <w:sz w:val="21"/>
              </w:rPr>
            </w:pPr>
            <w:r>
              <w:rPr>
                <w:sz w:val="21"/>
              </w:rPr>
              <w:t>2290805</w:t>
            </w:r>
          </w:p>
        </w:tc>
        <w:tc>
          <w:tcPr>
            <w:tcW w:w="2595" w:type="dxa"/>
          </w:tcPr>
          <w:p>
            <w:pPr>
              <w:pStyle w:val="9"/>
              <w:spacing w:before="20"/>
              <w:ind w:left="107"/>
              <w:jc w:val="left"/>
              <w:rPr>
                <w:sz w:val="21"/>
              </w:rPr>
            </w:pPr>
            <w:r>
              <w:rPr>
                <w:sz w:val="21"/>
              </w:rPr>
              <w:t>体育彩票销售机构的业务</w:t>
            </w:r>
          </w:p>
          <w:p>
            <w:pPr>
              <w:pStyle w:val="9"/>
              <w:spacing w:before="43"/>
              <w:ind w:left="107"/>
              <w:jc w:val="left"/>
              <w:rPr>
                <w:sz w:val="21"/>
              </w:rPr>
            </w:pPr>
            <w:r>
              <w:rPr>
                <w:sz w:val="21"/>
              </w:rPr>
              <w:t>费支出</w:t>
            </w:r>
          </w:p>
        </w:tc>
        <w:tc>
          <w:tcPr>
            <w:tcW w:w="1740" w:type="dxa"/>
          </w:tcPr>
          <w:p>
            <w:pPr>
              <w:pStyle w:val="9"/>
              <w:spacing w:before="176"/>
              <w:ind w:right="95"/>
              <w:rPr>
                <w:sz w:val="21"/>
              </w:rPr>
            </w:pPr>
            <w:r>
              <w:rPr>
                <w:sz w:val="21"/>
              </w:rPr>
              <w:t>0.00</w:t>
            </w:r>
          </w:p>
        </w:tc>
        <w:tc>
          <w:tcPr>
            <w:tcW w:w="1666"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5"/>
              <w:ind w:left="107"/>
              <w:jc w:val="left"/>
              <w:rPr>
                <w:sz w:val="21"/>
              </w:rPr>
            </w:pPr>
            <w:r>
              <w:rPr>
                <w:sz w:val="21"/>
              </w:rPr>
              <w:t>2290808</w:t>
            </w:r>
          </w:p>
        </w:tc>
        <w:tc>
          <w:tcPr>
            <w:tcW w:w="2595" w:type="dxa"/>
          </w:tcPr>
          <w:p>
            <w:pPr>
              <w:pStyle w:val="9"/>
              <w:spacing w:before="75"/>
              <w:ind w:left="107"/>
              <w:jc w:val="left"/>
              <w:rPr>
                <w:sz w:val="21"/>
              </w:rPr>
            </w:pPr>
            <w:r>
              <w:rPr>
                <w:sz w:val="21"/>
              </w:rPr>
              <w:t>彩票市场调控资金支出</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jc w:val="left"/>
              <w:rPr>
                <w:sz w:val="21"/>
              </w:rPr>
            </w:pPr>
            <w:r>
              <w:rPr>
                <w:sz w:val="21"/>
              </w:rPr>
              <w:t>22960</w:t>
            </w:r>
          </w:p>
        </w:tc>
        <w:tc>
          <w:tcPr>
            <w:tcW w:w="2595" w:type="dxa"/>
          </w:tcPr>
          <w:p>
            <w:pPr>
              <w:pStyle w:val="9"/>
              <w:spacing w:before="22"/>
              <w:ind w:left="107"/>
              <w:jc w:val="left"/>
              <w:rPr>
                <w:sz w:val="21"/>
              </w:rPr>
            </w:pPr>
            <w:r>
              <w:rPr>
                <w:sz w:val="21"/>
              </w:rPr>
              <w:t>彩票公益金及对应专项债</w:t>
            </w:r>
          </w:p>
          <w:p>
            <w:pPr>
              <w:pStyle w:val="9"/>
              <w:spacing w:before="43"/>
              <w:ind w:left="107"/>
              <w:jc w:val="left"/>
              <w:rPr>
                <w:sz w:val="21"/>
              </w:rPr>
            </w:pPr>
            <w:r>
              <w:rPr>
                <w:sz w:val="21"/>
              </w:rPr>
              <w:t>务收入安排的支出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85" w:type="dxa"/>
          </w:tcPr>
          <w:p>
            <w:pPr>
              <w:pStyle w:val="9"/>
              <w:spacing w:before="178"/>
              <w:ind w:left="107"/>
              <w:jc w:val="left"/>
              <w:rPr>
                <w:sz w:val="21"/>
              </w:rPr>
            </w:pPr>
            <w:r>
              <w:rPr>
                <w:sz w:val="21"/>
              </w:rPr>
              <w:t>2296003</w:t>
            </w:r>
          </w:p>
        </w:tc>
        <w:tc>
          <w:tcPr>
            <w:tcW w:w="2595" w:type="dxa"/>
          </w:tcPr>
          <w:p>
            <w:pPr>
              <w:pStyle w:val="9"/>
              <w:spacing w:before="21"/>
              <w:ind w:left="107"/>
              <w:jc w:val="left"/>
              <w:rPr>
                <w:sz w:val="21"/>
              </w:rPr>
            </w:pPr>
            <w:r>
              <w:rPr>
                <w:sz w:val="21"/>
              </w:rPr>
              <w:t>用于体育事业的彩票公益</w:t>
            </w:r>
          </w:p>
          <w:p>
            <w:pPr>
              <w:pStyle w:val="9"/>
              <w:spacing w:before="43"/>
              <w:ind w:left="107"/>
              <w:jc w:val="left"/>
              <w:rPr>
                <w:sz w:val="21"/>
              </w:rPr>
            </w:pPr>
            <w:r>
              <w:rPr>
                <w:sz w:val="21"/>
              </w:rPr>
              <w:t>金支出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bl>
    <w:p>
      <w:pPr>
        <w:pStyle w:val="4"/>
        <w:spacing w:before="8"/>
        <w:rPr>
          <w:sz w:val="5"/>
        </w:rPr>
      </w:pPr>
    </w:p>
    <w:p>
      <w:pPr>
        <w:spacing w:before="62"/>
        <w:ind w:left="220" w:right="0" w:firstLine="0"/>
        <w:jc w:val="left"/>
        <w:rPr>
          <w:sz w:val="28"/>
        </w:rPr>
      </w:pPr>
      <w:r>
        <w:rPr>
          <w:sz w:val="21"/>
        </w:rPr>
        <w:t>注：本表反映部门本年度政府性基金预算财政拨款收入、支出及结转结余情况</w:t>
      </w:r>
      <w:r>
        <w:rPr>
          <w:sz w:val="28"/>
        </w:rPr>
        <w:t>。</w:t>
      </w:r>
    </w:p>
    <w:p>
      <w:pPr>
        <w:spacing w:after="0"/>
        <w:jc w:val="left"/>
        <w:rPr>
          <w:sz w:val="28"/>
        </w:rPr>
        <w:sectPr>
          <w:pgSz w:w="16840" w:h="11910" w:orient="landscape"/>
          <w:pgMar w:top="1100" w:right="1220" w:bottom="280" w:left="1220" w:header="720" w:footer="720" w:gutter="0"/>
          <w:cols w:space="720" w:num="1"/>
        </w:sectPr>
      </w:pPr>
    </w:p>
    <w:p>
      <w:pPr>
        <w:pStyle w:val="2"/>
        <w:tabs>
          <w:tab w:val="left" w:pos="2032"/>
        </w:tabs>
        <w:spacing w:before="22" w:line="324" w:lineRule="auto"/>
        <w:ind w:left="3369" w:right="358" w:hanging="3142"/>
      </w:pPr>
      <w:r>
        <w:t>第三部分</w:t>
      </w:r>
      <w:r>
        <w:tab/>
      </w:r>
      <w:bookmarkStart w:id="8" w:name="第三部分 汕尾市城区红草第二中学2019 年部门决算情况说明"/>
      <w:bookmarkEnd w:id="8"/>
      <w:r>
        <w:t>汕尾市城区红草第二中学</w:t>
      </w:r>
      <w:r>
        <w:rPr>
          <w:spacing w:val="-92"/>
        </w:rPr>
        <w:t xml:space="preserve"> </w:t>
      </w:r>
      <w:r>
        <w:rPr>
          <w:rFonts w:hint="eastAsia" w:ascii="仿宋" w:eastAsia="仿宋"/>
        </w:rPr>
        <w:t>2019</w:t>
      </w:r>
      <w:r>
        <w:rPr>
          <w:rFonts w:hint="eastAsia" w:ascii="仿宋" w:eastAsia="仿宋"/>
          <w:spacing w:val="-129"/>
        </w:rPr>
        <w:t xml:space="preserve"> </w:t>
      </w:r>
      <w:r>
        <w:t>年部门</w:t>
      </w:r>
      <w:r>
        <w:rPr>
          <w:spacing w:val="-12"/>
        </w:rPr>
        <w:t>决</w:t>
      </w:r>
      <w:r>
        <w:t>算情况说明</w:t>
      </w:r>
    </w:p>
    <w:p>
      <w:pPr>
        <w:spacing w:before="5"/>
        <w:ind w:left="840" w:right="0" w:firstLine="0"/>
        <w:jc w:val="left"/>
        <w:rPr>
          <w:b/>
          <w:sz w:val="32"/>
        </w:rPr>
      </w:pPr>
      <w:bookmarkStart w:id="9" w:name="一、 2019 年度收入支出决算总体情况说明"/>
      <w:bookmarkEnd w:id="9"/>
      <w:r>
        <w:rPr>
          <w:b/>
          <w:spacing w:val="-8"/>
          <w:sz w:val="36"/>
        </w:rPr>
        <w:t xml:space="preserve">一、 </w:t>
      </w:r>
      <w:r>
        <w:rPr>
          <w:rFonts w:hint="eastAsia" w:ascii="仿宋" w:eastAsia="仿宋"/>
          <w:b/>
          <w:sz w:val="36"/>
        </w:rPr>
        <w:t>2019</w:t>
      </w:r>
      <w:r>
        <w:rPr>
          <w:rFonts w:hint="eastAsia" w:ascii="仿宋" w:eastAsia="仿宋"/>
          <w:b/>
          <w:spacing w:val="-128"/>
          <w:sz w:val="36"/>
        </w:rPr>
        <w:t xml:space="preserve"> </w:t>
      </w:r>
      <w:r>
        <w:rPr>
          <w:b/>
          <w:sz w:val="32"/>
        </w:rPr>
        <w:t>年度收入支出决算总体情况说明</w:t>
      </w:r>
    </w:p>
    <w:p>
      <w:pPr>
        <w:pStyle w:val="3"/>
        <w:spacing w:before="188"/>
      </w:pPr>
      <w:r>
        <w:t>（一）年度收入总体情况</w:t>
      </w:r>
    </w:p>
    <w:p>
      <w:pPr>
        <w:pStyle w:val="4"/>
        <w:spacing w:before="214"/>
        <w:ind w:left="760"/>
      </w:pPr>
      <w:r>
        <w:rPr>
          <w:spacing w:val="-7"/>
        </w:rPr>
        <w:t xml:space="preserve">汕尾市城区红草第二中学 </w:t>
      </w:r>
      <w:r>
        <w:rPr>
          <w:rFonts w:hint="eastAsia" w:ascii="仿宋" w:eastAsia="仿宋"/>
        </w:rPr>
        <w:t xml:space="preserve">2019 </w:t>
      </w:r>
      <w:r>
        <w:rPr>
          <w:spacing w:val="-1"/>
        </w:rPr>
        <w:t xml:space="preserve">年度总收入 </w:t>
      </w:r>
      <w:r>
        <w:rPr>
          <w:rFonts w:hint="eastAsia" w:ascii="仿宋" w:eastAsia="仿宋"/>
        </w:rPr>
        <w:t>353.01</w:t>
      </w:r>
      <w:r>
        <w:rPr>
          <w:rFonts w:hint="eastAsia" w:ascii="仿宋" w:eastAsia="仿宋"/>
          <w:spacing w:val="-107"/>
        </w:rPr>
        <w:t xml:space="preserve"> </w:t>
      </w:r>
      <w:r>
        <w:t>万</w:t>
      </w:r>
    </w:p>
    <w:p>
      <w:pPr>
        <w:pStyle w:val="4"/>
        <w:spacing w:before="214"/>
        <w:ind w:left="120"/>
      </w:pPr>
      <w:r>
        <w:t xml:space="preserve">元，其中本年收入 </w:t>
      </w:r>
      <w:r>
        <w:rPr>
          <w:rFonts w:hint="eastAsia" w:ascii="仿宋" w:eastAsia="仿宋"/>
        </w:rPr>
        <w:t>353.01</w:t>
      </w:r>
      <w:r>
        <w:rPr>
          <w:rFonts w:hint="eastAsia" w:ascii="仿宋" w:eastAsia="仿宋"/>
          <w:spacing w:val="-107"/>
        </w:rPr>
        <w:t xml:space="preserve"> </w:t>
      </w:r>
      <w:r>
        <w:t>万元。具体情况如下：</w:t>
      </w:r>
    </w:p>
    <w:p>
      <w:pPr>
        <w:pStyle w:val="4"/>
        <w:spacing w:before="214"/>
        <w:ind w:left="760"/>
      </w:pPr>
      <w:r>
        <w:rPr>
          <w:rFonts w:hint="eastAsia" w:ascii="仿宋" w:eastAsia="仿宋"/>
        </w:rPr>
        <w:t>1</w:t>
      </w:r>
      <w:r>
        <w:rPr>
          <w:spacing w:val="-1"/>
        </w:rPr>
        <w:t xml:space="preserve">．财政拨款收入 </w:t>
      </w:r>
      <w:r>
        <w:rPr>
          <w:rFonts w:hint="eastAsia" w:ascii="仿宋" w:eastAsia="仿宋"/>
        </w:rPr>
        <w:t>353.01</w:t>
      </w:r>
      <w:r>
        <w:rPr>
          <w:rFonts w:hint="eastAsia" w:ascii="仿宋" w:eastAsia="仿宋"/>
          <w:spacing w:val="-107"/>
        </w:rPr>
        <w:t xml:space="preserve"> </w:t>
      </w:r>
      <w:r>
        <w:rPr>
          <w:spacing w:val="-1"/>
        </w:rPr>
        <w:t>万元， 比上年决算数减少</w:t>
      </w:r>
    </w:p>
    <w:p>
      <w:pPr>
        <w:pStyle w:val="4"/>
        <w:spacing w:before="214" w:line="364" w:lineRule="auto"/>
        <w:ind w:left="120" w:right="404"/>
      </w:pPr>
      <w:r>
        <w:rPr>
          <w:rFonts w:hint="eastAsia" w:ascii="仿宋" w:eastAsia="仿宋"/>
        </w:rPr>
        <w:t>237.60</w:t>
      </w:r>
      <w:r>
        <w:rPr>
          <w:rFonts w:hint="eastAsia" w:ascii="仿宋" w:eastAsia="仿宋"/>
          <w:spacing w:val="-87"/>
        </w:rPr>
        <w:t xml:space="preserve"> </w:t>
      </w:r>
      <w:r>
        <w:rPr>
          <w:spacing w:val="-15"/>
        </w:rPr>
        <w:t xml:space="preserve">万元，下降 </w:t>
      </w:r>
      <w:r>
        <w:rPr>
          <w:rFonts w:hint="eastAsia" w:ascii="仿宋" w:eastAsia="仿宋"/>
        </w:rPr>
        <w:t>40.23%</w:t>
      </w:r>
      <w:r>
        <w:t>主要变动情况：今年学校减少建设项目资金。</w:t>
      </w:r>
    </w:p>
    <w:p>
      <w:pPr>
        <w:pStyle w:val="3"/>
        <w:spacing w:before="2"/>
      </w:pPr>
      <w:r>
        <w:t>（二）年度支出总体情况</w:t>
      </w:r>
    </w:p>
    <w:p>
      <w:pPr>
        <w:pStyle w:val="4"/>
        <w:spacing w:before="214"/>
        <w:ind w:left="760"/>
      </w:pPr>
      <w:r>
        <w:rPr>
          <w:spacing w:val="-7"/>
        </w:rPr>
        <w:t xml:space="preserve">汕尾市城区红草第二中学 </w:t>
      </w:r>
      <w:r>
        <w:rPr>
          <w:rFonts w:hint="eastAsia" w:ascii="仿宋" w:eastAsia="仿宋"/>
        </w:rPr>
        <w:t xml:space="preserve">2019 </w:t>
      </w:r>
      <w:r>
        <w:rPr>
          <w:spacing w:val="-1"/>
        </w:rPr>
        <w:t xml:space="preserve">年度总支出 </w:t>
      </w:r>
      <w:r>
        <w:rPr>
          <w:rFonts w:hint="eastAsia" w:ascii="仿宋" w:eastAsia="仿宋"/>
        </w:rPr>
        <w:t>353.01</w:t>
      </w:r>
      <w:r>
        <w:rPr>
          <w:rFonts w:hint="eastAsia" w:ascii="仿宋" w:eastAsia="仿宋"/>
          <w:spacing w:val="-107"/>
        </w:rPr>
        <w:t xml:space="preserve"> </w:t>
      </w:r>
      <w:r>
        <w:t>万</w:t>
      </w:r>
    </w:p>
    <w:p>
      <w:pPr>
        <w:pStyle w:val="4"/>
        <w:spacing w:before="214"/>
        <w:ind w:left="120"/>
      </w:pPr>
      <w:r>
        <w:rPr>
          <w:spacing w:val="-9"/>
        </w:rPr>
        <w:t xml:space="preserve">元，其中本年支出 </w:t>
      </w:r>
      <w:r>
        <w:rPr>
          <w:rFonts w:hint="eastAsia" w:ascii="仿宋" w:eastAsia="仿宋"/>
        </w:rPr>
        <w:t>343.01</w:t>
      </w:r>
      <w:r>
        <w:rPr>
          <w:rFonts w:hint="eastAsia" w:ascii="仿宋" w:eastAsia="仿宋"/>
          <w:spacing w:val="-106"/>
        </w:rPr>
        <w:t xml:space="preserve"> </w:t>
      </w:r>
      <w:r>
        <w:t>万元。具体情况如下：</w:t>
      </w:r>
    </w:p>
    <w:p>
      <w:pPr>
        <w:pStyle w:val="4"/>
        <w:spacing w:before="3"/>
        <w:rPr>
          <w:sz w:val="23"/>
        </w:rPr>
      </w:pPr>
    </w:p>
    <w:p>
      <w:pPr>
        <w:pStyle w:val="8"/>
        <w:numPr>
          <w:ilvl w:val="0"/>
          <w:numId w:val="1"/>
        </w:numPr>
        <w:tabs>
          <w:tab w:val="left" w:pos="1083"/>
        </w:tabs>
        <w:spacing w:before="0" w:after="0" w:line="374" w:lineRule="auto"/>
        <w:ind w:left="120" w:right="260" w:firstLine="640"/>
        <w:jc w:val="left"/>
        <w:rPr>
          <w:sz w:val="32"/>
        </w:rPr>
      </w:pPr>
      <w:r>
        <w:rPr>
          <w:spacing w:val="-17"/>
          <w:sz w:val="32"/>
        </w:rPr>
        <w:t xml:space="preserve">基本支出 </w:t>
      </w:r>
      <w:r>
        <w:rPr>
          <w:rFonts w:hint="eastAsia" w:ascii="仿宋" w:eastAsia="仿宋"/>
          <w:sz w:val="32"/>
        </w:rPr>
        <w:t>324.16</w:t>
      </w:r>
      <w:r>
        <w:rPr>
          <w:rFonts w:hint="eastAsia" w:ascii="仿宋" w:eastAsia="仿宋"/>
          <w:spacing w:val="-82"/>
          <w:sz w:val="32"/>
        </w:rPr>
        <w:t xml:space="preserve"> </w:t>
      </w:r>
      <w:r>
        <w:rPr>
          <w:spacing w:val="-8"/>
          <w:sz w:val="32"/>
        </w:rPr>
        <w:t xml:space="preserve">万元， 比上年决算数减少 </w:t>
      </w:r>
      <w:r>
        <w:rPr>
          <w:rFonts w:hint="eastAsia" w:ascii="仿宋" w:eastAsia="仿宋"/>
          <w:sz w:val="32"/>
        </w:rPr>
        <w:t xml:space="preserve">180.50 </w:t>
      </w:r>
      <w:r>
        <w:rPr>
          <w:spacing w:val="-22"/>
          <w:sz w:val="32"/>
        </w:rPr>
        <w:t xml:space="preserve">万元，下降 </w:t>
      </w:r>
      <w:r>
        <w:rPr>
          <w:rFonts w:hint="eastAsia" w:ascii="仿宋" w:eastAsia="仿宋"/>
          <w:spacing w:val="-5"/>
          <w:sz w:val="32"/>
        </w:rPr>
        <w:t>35.77%</w:t>
      </w:r>
      <w:r>
        <w:rPr>
          <w:spacing w:val="-6"/>
          <w:sz w:val="32"/>
        </w:rPr>
        <w:t>，主要变动情况：今年人员经费减少及节约开支。</w:t>
      </w:r>
    </w:p>
    <w:p>
      <w:pPr>
        <w:pStyle w:val="8"/>
        <w:numPr>
          <w:ilvl w:val="0"/>
          <w:numId w:val="1"/>
        </w:numPr>
        <w:tabs>
          <w:tab w:val="left" w:pos="1083"/>
        </w:tabs>
        <w:spacing w:before="1" w:after="0" w:line="374" w:lineRule="auto"/>
        <w:ind w:left="120" w:right="260" w:firstLine="640"/>
        <w:jc w:val="left"/>
        <w:rPr>
          <w:sz w:val="32"/>
        </w:rPr>
      </w:pPr>
      <w:r>
        <w:rPr>
          <w:spacing w:val="-1"/>
          <w:sz w:val="32"/>
        </w:rPr>
        <w:t xml:space="preserve">项目支出 </w:t>
      </w:r>
      <w:r>
        <w:rPr>
          <w:rFonts w:hint="eastAsia" w:ascii="仿宋" w:eastAsia="仿宋"/>
          <w:sz w:val="32"/>
        </w:rPr>
        <w:t>18.85</w:t>
      </w:r>
      <w:r>
        <w:rPr>
          <w:rFonts w:hint="eastAsia" w:ascii="仿宋" w:eastAsia="仿宋"/>
          <w:spacing w:val="-107"/>
          <w:sz w:val="32"/>
        </w:rPr>
        <w:t xml:space="preserve"> </w:t>
      </w:r>
      <w:r>
        <w:rPr>
          <w:spacing w:val="-8"/>
          <w:sz w:val="32"/>
        </w:rPr>
        <w:t xml:space="preserve">万元， 比上年决算数减少 </w:t>
      </w:r>
      <w:r>
        <w:rPr>
          <w:rFonts w:hint="eastAsia" w:ascii="仿宋" w:eastAsia="仿宋"/>
          <w:sz w:val="32"/>
        </w:rPr>
        <w:t>92.89</w:t>
      </w:r>
      <w:r>
        <w:rPr>
          <w:rFonts w:hint="eastAsia" w:ascii="仿宋" w:eastAsia="仿宋"/>
          <w:spacing w:val="-82"/>
          <w:sz w:val="32"/>
        </w:rPr>
        <w:t xml:space="preserve"> </w:t>
      </w:r>
      <w:r>
        <w:rPr>
          <w:sz w:val="32"/>
        </w:rPr>
        <w:t>万</w:t>
      </w:r>
      <w:r>
        <w:rPr>
          <w:spacing w:val="-25"/>
          <w:sz w:val="32"/>
        </w:rPr>
        <w:t xml:space="preserve">元，下降 </w:t>
      </w:r>
      <w:r>
        <w:rPr>
          <w:rFonts w:hint="eastAsia" w:ascii="仿宋" w:eastAsia="仿宋"/>
          <w:spacing w:val="-5"/>
          <w:sz w:val="32"/>
        </w:rPr>
        <w:t>83.13%</w:t>
      </w:r>
      <w:r>
        <w:rPr>
          <w:spacing w:val="-6"/>
          <w:sz w:val="32"/>
        </w:rPr>
        <w:t>，主要变动情况：今年学校减少建设项目资</w:t>
      </w:r>
    </w:p>
    <w:p>
      <w:pPr>
        <w:pStyle w:val="4"/>
        <w:spacing w:before="3"/>
        <w:ind w:left="120"/>
      </w:pPr>
      <w:r>
        <w:t>金。</w:t>
      </w:r>
    </w:p>
    <w:p>
      <w:pPr>
        <w:pStyle w:val="3"/>
        <w:spacing w:before="144"/>
      </w:pPr>
      <w:r>
        <w:rPr>
          <w:spacing w:val="-1"/>
        </w:rPr>
        <w:t xml:space="preserve">二、 </w:t>
      </w:r>
      <w:r>
        <w:rPr>
          <w:rFonts w:hint="eastAsia" w:ascii="仿宋" w:eastAsia="仿宋"/>
        </w:rPr>
        <w:t>2019</w:t>
      </w:r>
      <w:r>
        <w:rPr>
          <w:rFonts w:hint="eastAsia" w:ascii="仿宋" w:eastAsia="仿宋"/>
          <w:spacing w:val="-81"/>
        </w:rPr>
        <w:t xml:space="preserve"> </w:t>
      </w:r>
      <w:r>
        <w:t>年度财政拨款收入支出总表说明</w:t>
      </w:r>
    </w:p>
    <w:p>
      <w:pPr>
        <w:spacing w:before="214"/>
        <w:ind w:left="760" w:right="0" w:firstLine="0"/>
        <w:jc w:val="left"/>
        <w:rPr>
          <w:b/>
          <w:sz w:val="32"/>
        </w:rPr>
      </w:pPr>
      <w:r>
        <w:rPr>
          <w:b/>
          <w:sz w:val="32"/>
        </w:rPr>
        <w:t xml:space="preserve">（一） </w:t>
      </w:r>
      <w:r>
        <w:rPr>
          <w:rFonts w:hint="eastAsia" w:ascii="仿宋" w:eastAsia="仿宋"/>
          <w:b/>
          <w:sz w:val="32"/>
        </w:rPr>
        <w:t>2019</w:t>
      </w:r>
      <w:r>
        <w:rPr>
          <w:rFonts w:hint="eastAsia" w:ascii="仿宋" w:eastAsia="仿宋"/>
          <w:b/>
          <w:spacing w:val="-105"/>
          <w:sz w:val="32"/>
        </w:rPr>
        <w:t xml:space="preserve"> </w:t>
      </w:r>
      <w:r>
        <w:rPr>
          <w:b/>
          <w:sz w:val="32"/>
        </w:rPr>
        <w:t>年度财政拨款收入说明</w:t>
      </w:r>
    </w:p>
    <w:p>
      <w:pPr>
        <w:pStyle w:val="4"/>
        <w:spacing w:before="3"/>
        <w:rPr>
          <w:b/>
          <w:sz w:val="23"/>
        </w:rPr>
      </w:pPr>
    </w:p>
    <w:p>
      <w:pPr>
        <w:pStyle w:val="4"/>
        <w:ind w:left="760"/>
      </w:pPr>
      <w:r>
        <w:rPr>
          <w:spacing w:val="-7"/>
        </w:rPr>
        <w:t xml:space="preserve">汕尾市城区红草第二中学 </w:t>
      </w:r>
      <w:r>
        <w:rPr>
          <w:rFonts w:hint="eastAsia" w:ascii="仿宋" w:eastAsia="仿宋"/>
        </w:rPr>
        <w:t>2019</w:t>
      </w:r>
      <w:r>
        <w:rPr>
          <w:rFonts w:hint="eastAsia" w:ascii="仿宋" w:eastAsia="仿宋"/>
          <w:spacing w:val="47"/>
        </w:rPr>
        <w:t xml:space="preserve"> </w:t>
      </w:r>
      <w:r>
        <w:t>年度财政拨款收入合计</w:t>
      </w:r>
    </w:p>
    <w:p>
      <w:pPr>
        <w:pStyle w:val="4"/>
        <w:spacing w:before="10"/>
        <w:rPr>
          <w:sz w:val="13"/>
        </w:rPr>
      </w:pPr>
    </w:p>
    <w:p>
      <w:pPr>
        <w:pStyle w:val="4"/>
        <w:spacing w:before="55"/>
        <w:ind w:left="120"/>
      </w:pPr>
      <w:r>
        <w:rPr>
          <w:rFonts w:hint="eastAsia" w:ascii="仿宋" w:eastAsia="仿宋"/>
        </w:rPr>
        <w:t>353.01</w:t>
      </w:r>
      <w:r>
        <w:rPr>
          <w:rFonts w:hint="eastAsia" w:ascii="仿宋" w:eastAsia="仿宋"/>
          <w:spacing w:val="-85"/>
        </w:rPr>
        <w:t xml:space="preserve"> </w:t>
      </w:r>
      <w:r>
        <w:rPr>
          <w:spacing w:val="-1"/>
        </w:rPr>
        <w:t xml:space="preserve">万元。其中：一般公共预算财政拨款收入 </w:t>
      </w:r>
      <w:r>
        <w:rPr>
          <w:rFonts w:hint="eastAsia" w:ascii="仿宋" w:eastAsia="仿宋"/>
        </w:rPr>
        <w:t>353.01</w:t>
      </w:r>
      <w:r>
        <w:rPr>
          <w:rFonts w:hint="eastAsia" w:ascii="仿宋" w:eastAsia="仿宋"/>
          <w:spacing w:val="-107"/>
        </w:rPr>
        <w:t xml:space="preserve"> </w:t>
      </w:r>
      <w:r>
        <w:t>万</w:t>
      </w:r>
    </w:p>
    <w:p>
      <w:pPr>
        <w:spacing w:after="0"/>
        <w:sectPr>
          <w:pgSz w:w="11910" w:h="16840"/>
          <w:pgMar w:top="1480" w:right="1540" w:bottom="280" w:left="1680" w:header="720" w:footer="720" w:gutter="0"/>
          <w:cols w:space="720" w:num="1"/>
        </w:sectPr>
      </w:pPr>
    </w:p>
    <w:p>
      <w:pPr>
        <w:pStyle w:val="4"/>
        <w:spacing w:before="34" w:line="374" w:lineRule="auto"/>
        <w:ind w:left="120" w:right="260"/>
      </w:pPr>
      <w:r>
        <w:rPr>
          <w:spacing w:val="-15"/>
        </w:rPr>
        <w:t xml:space="preserve">元， 比上年决算数减少 </w:t>
      </w:r>
      <w:r>
        <w:rPr>
          <w:rFonts w:hint="eastAsia" w:ascii="仿宋" w:eastAsia="仿宋"/>
        </w:rPr>
        <w:t>237.60</w:t>
      </w:r>
      <w:r>
        <w:rPr>
          <w:rFonts w:hint="eastAsia" w:ascii="仿宋" w:eastAsia="仿宋"/>
          <w:spacing w:val="-85"/>
        </w:rPr>
        <w:t xml:space="preserve"> </w:t>
      </w:r>
      <w:r>
        <w:rPr>
          <w:spacing w:val="-23"/>
        </w:rPr>
        <w:t xml:space="preserve">万元，下降 </w:t>
      </w:r>
      <w:r>
        <w:rPr>
          <w:rFonts w:hint="eastAsia" w:ascii="仿宋" w:eastAsia="仿宋"/>
        </w:rPr>
        <w:t>40.23%</w:t>
      </w:r>
      <w:r>
        <w:t>主要变动情况：今年学校减少建设项目资金。</w:t>
      </w:r>
    </w:p>
    <w:p>
      <w:pPr>
        <w:pStyle w:val="3"/>
        <w:spacing w:line="326" w:lineRule="exact"/>
      </w:pPr>
      <w:r>
        <w:t xml:space="preserve">（二） </w:t>
      </w:r>
      <w:r>
        <w:rPr>
          <w:rFonts w:hint="eastAsia" w:ascii="仿宋" w:eastAsia="仿宋"/>
        </w:rPr>
        <w:t>2019</w:t>
      </w:r>
      <w:r>
        <w:rPr>
          <w:rFonts w:hint="eastAsia" w:ascii="仿宋" w:eastAsia="仿宋"/>
          <w:spacing w:val="-81"/>
        </w:rPr>
        <w:t xml:space="preserve"> </w:t>
      </w:r>
      <w:r>
        <w:t>年度财政拨款支出说明</w:t>
      </w:r>
    </w:p>
    <w:p>
      <w:pPr>
        <w:pStyle w:val="4"/>
        <w:spacing w:before="5"/>
        <w:rPr>
          <w:b/>
          <w:sz w:val="23"/>
        </w:rPr>
      </w:pPr>
    </w:p>
    <w:p>
      <w:pPr>
        <w:pStyle w:val="4"/>
        <w:spacing w:before="1"/>
        <w:ind w:left="760"/>
      </w:pPr>
      <w:r>
        <w:t xml:space="preserve">汕尾市城区红草第二中学 </w:t>
      </w:r>
      <w:r>
        <w:rPr>
          <w:rFonts w:hint="eastAsia" w:ascii="仿宋" w:eastAsia="仿宋"/>
        </w:rPr>
        <w:t xml:space="preserve">2019 </w:t>
      </w:r>
      <w:r>
        <w:t>年度财政拨款支出合计</w:t>
      </w:r>
    </w:p>
    <w:p>
      <w:pPr>
        <w:pStyle w:val="4"/>
        <w:spacing w:before="228"/>
        <w:ind w:left="120"/>
      </w:pPr>
      <w:r>
        <w:rPr>
          <w:rFonts w:hint="eastAsia" w:ascii="仿宋" w:eastAsia="仿宋"/>
        </w:rPr>
        <w:t>343.01</w:t>
      </w:r>
      <w:r>
        <w:rPr>
          <w:rFonts w:hint="eastAsia" w:ascii="仿宋" w:eastAsia="仿宋"/>
          <w:spacing w:val="-107"/>
        </w:rPr>
        <w:t xml:space="preserve"> </w:t>
      </w:r>
      <w:r>
        <w:rPr>
          <w:spacing w:val="-10"/>
        </w:rPr>
        <w:t xml:space="preserve">万元。基本支出 </w:t>
      </w:r>
      <w:r>
        <w:rPr>
          <w:rFonts w:hint="eastAsia" w:ascii="仿宋" w:eastAsia="仿宋"/>
        </w:rPr>
        <w:t>324.16</w:t>
      </w:r>
      <w:r>
        <w:rPr>
          <w:rFonts w:hint="eastAsia" w:ascii="仿宋" w:eastAsia="仿宋"/>
          <w:spacing w:val="-82"/>
        </w:rPr>
        <w:t xml:space="preserve"> </w:t>
      </w:r>
      <w:r>
        <w:rPr>
          <w:spacing w:val="-1"/>
        </w:rPr>
        <w:t>万元， 比上年决算数减少</w:t>
      </w:r>
    </w:p>
    <w:p>
      <w:pPr>
        <w:pStyle w:val="4"/>
        <w:spacing w:before="231" w:line="374" w:lineRule="auto"/>
        <w:ind w:left="120" w:right="257"/>
      </w:pPr>
      <w:r>
        <w:rPr>
          <w:rFonts w:hint="eastAsia" w:ascii="仿宋" w:eastAsia="仿宋"/>
        </w:rPr>
        <w:t>180.50</w:t>
      </w:r>
      <w:r>
        <w:rPr>
          <w:rFonts w:hint="eastAsia" w:ascii="仿宋" w:eastAsia="仿宋"/>
          <w:spacing w:val="-85"/>
        </w:rPr>
        <w:t xml:space="preserve"> </w:t>
      </w:r>
      <w:r>
        <w:rPr>
          <w:spacing w:val="-14"/>
        </w:rPr>
        <w:t xml:space="preserve">万元，下降 </w:t>
      </w:r>
      <w:r>
        <w:rPr>
          <w:rFonts w:hint="eastAsia" w:ascii="仿宋" w:eastAsia="仿宋"/>
        </w:rPr>
        <w:t>35.77%</w:t>
      </w:r>
      <w:r>
        <w:t>，主要变动情况：今年人员经费</w:t>
      </w:r>
      <w:r>
        <w:rPr>
          <w:spacing w:val="-4"/>
        </w:rPr>
        <w:t xml:space="preserve">减少及节约开支。 项目支出 </w:t>
      </w:r>
      <w:r>
        <w:rPr>
          <w:rFonts w:hint="eastAsia" w:ascii="仿宋" w:eastAsia="仿宋"/>
        </w:rPr>
        <w:t>18.85</w:t>
      </w:r>
      <w:r>
        <w:rPr>
          <w:rFonts w:hint="eastAsia" w:ascii="仿宋" w:eastAsia="仿宋"/>
          <w:spacing w:val="-108"/>
        </w:rPr>
        <w:t xml:space="preserve"> </w:t>
      </w:r>
      <w:r>
        <w:rPr>
          <w:spacing w:val="-6"/>
        </w:rPr>
        <w:t>万元， 比上年决算数减</w:t>
      </w:r>
      <w:r>
        <w:rPr>
          <w:spacing w:val="-45"/>
        </w:rPr>
        <w:t xml:space="preserve">少 </w:t>
      </w:r>
      <w:r>
        <w:rPr>
          <w:rFonts w:hint="eastAsia" w:ascii="仿宋" w:eastAsia="仿宋"/>
        </w:rPr>
        <w:t>92.89</w:t>
      </w:r>
      <w:r>
        <w:rPr>
          <w:rFonts w:hint="eastAsia" w:ascii="仿宋" w:eastAsia="仿宋"/>
          <w:spacing w:val="-85"/>
        </w:rPr>
        <w:t xml:space="preserve"> </w:t>
      </w:r>
      <w:r>
        <w:rPr>
          <w:spacing w:val="-21"/>
        </w:rPr>
        <w:t xml:space="preserve">万元，下降 </w:t>
      </w:r>
      <w:r>
        <w:rPr>
          <w:rFonts w:hint="eastAsia" w:ascii="仿宋" w:eastAsia="仿宋"/>
          <w:spacing w:val="-5"/>
        </w:rPr>
        <w:t>83.13%</w:t>
      </w:r>
      <w:r>
        <w:rPr>
          <w:spacing w:val="-6"/>
        </w:rPr>
        <w:t>，主要变动情况：今年学校减少建设项目资金。</w:t>
      </w:r>
    </w:p>
    <w:p>
      <w:pPr>
        <w:pStyle w:val="3"/>
        <w:spacing w:line="326" w:lineRule="exact"/>
      </w:pPr>
      <w:r>
        <w:rPr>
          <w:spacing w:val="-2"/>
        </w:rPr>
        <w:t xml:space="preserve">三、 </w:t>
      </w:r>
      <w:r>
        <w:rPr>
          <w:rFonts w:hint="eastAsia" w:ascii="仿宋" w:hAnsi="仿宋" w:eastAsia="仿宋"/>
        </w:rPr>
        <w:t>2019</w:t>
      </w:r>
      <w:r>
        <w:rPr>
          <w:rFonts w:hint="eastAsia" w:ascii="仿宋" w:hAnsi="仿宋" w:eastAsia="仿宋"/>
          <w:spacing w:val="-107"/>
        </w:rPr>
        <w:t xml:space="preserve"> </w:t>
      </w:r>
      <w:r>
        <w:t>年度财政拨款“三公”经费支出决算情况说</w:t>
      </w:r>
    </w:p>
    <w:p>
      <w:pPr>
        <w:pStyle w:val="4"/>
        <w:spacing w:before="6"/>
        <w:rPr>
          <w:b/>
          <w:sz w:val="12"/>
        </w:rPr>
      </w:pPr>
    </w:p>
    <w:p>
      <w:pPr>
        <w:spacing w:before="54"/>
        <w:ind w:left="120" w:right="0" w:firstLine="0"/>
        <w:jc w:val="left"/>
        <w:rPr>
          <w:b/>
          <w:sz w:val="32"/>
        </w:rPr>
      </w:pPr>
      <w:r>
        <w:rPr>
          <w:b/>
          <w:w w:val="99"/>
          <w:sz w:val="32"/>
        </w:rPr>
        <w:t>明</w:t>
      </w:r>
    </w:p>
    <w:p>
      <w:pPr>
        <w:spacing w:before="214"/>
        <w:ind w:left="760" w:right="0" w:firstLine="0"/>
        <w:jc w:val="left"/>
        <w:rPr>
          <w:b/>
          <w:sz w:val="32"/>
        </w:rPr>
      </w:pPr>
      <w:r>
        <w:rPr>
          <w:b/>
          <w:sz w:val="32"/>
        </w:rPr>
        <w:t>（一）“三公”经费财政拨款支出决算总体情况说明</w:t>
      </w:r>
    </w:p>
    <w:p>
      <w:pPr>
        <w:pStyle w:val="4"/>
        <w:spacing w:before="214"/>
        <w:ind w:left="919"/>
      </w:pPr>
      <w:r>
        <w:rPr>
          <w:rFonts w:hint="eastAsia" w:ascii="仿宋" w:hAnsi="仿宋" w:eastAsia="仿宋"/>
        </w:rPr>
        <w:t>2019</w:t>
      </w:r>
      <w:r>
        <w:rPr>
          <w:rFonts w:hint="eastAsia" w:ascii="仿宋" w:hAnsi="仿宋" w:eastAsia="仿宋"/>
          <w:spacing w:val="-82"/>
        </w:rPr>
        <w:t xml:space="preserve"> </w:t>
      </w:r>
      <w:r>
        <w:t>年度我校没有支出“三公”经费，我校认真贯彻</w:t>
      </w:r>
    </w:p>
    <w:p>
      <w:pPr>
        <w:pStyle w:val="4"/>
        <w:spacing w:before="6"/>
        <w:rPr>
          <w:sz w:val="12"/>
        </w:rPr>
      </w:pPr>
    </w:p>
    <w:p>
      <w:pPr>
        <w:pStyle w:val="4"/>
        <w:spacing w:before="54"/>
        <w:ind w:left="120"/>
      </w:pPr>
      <w:r>
        <w:t>落实中央八项规定</w:t>
      </w:r>
      <w:bookmarkStart w:id="11" w:name="_GoBack"/>
      <w:bookmarkEnd w:id="11"/>
      <w:r>
        <w:t>精神和厉行节约的要求。</w:t>
      </w:r>
    </w:p>
    <w:p>
      <w:pPr>
        <w:pStyle w:val="3"/>
        <w:spacing w:before="214"/>
      </w:pPr>
      <w:r>
        <w:t>（二）“三公”经费财政拨款支出决算具体情况说明</w:t>
      </w:r>
    </w:p>
    <w:p>
      <w:pPr>
        <w:spacing w:before="214" w:line="364" w:lineRule="auto"/>
        <w:ind w:left="760" w:right="2243" w:firstLine="319"/>
        <w:jc w:val="left"/>
        <w:rPr>
          <w:b/>
          <w:sz w:val="32"/>
        </w:rPr>
      </w:pPr>
      <w:r>
        <w:rPr>
          <w:rFonts w:hint="eastAsia" w:ascii="仿宋" w:hAnsi="仿宋" w:eastAsia="仿宋"/>
          <w:sz w:val="32"/>
        </w:rPr>
        <w:t>2019</w:t>
      </w:r>
      <w:r>
        <w:rPr>
          <w:rFonts w:hint="eastAsia" w:ascii="仿宋" w:hAnsi="仿宋" w:eastAsia="仿宋"/>
          <w:spacing w:val="-86"/>
          <w:sz w:val="32"/>
        </w:rPr>
        <w:t xml:space="preserve"> </w:t>
      </w:r>
      <w:r>
        <w:rPr>
          <w:sz w:val="32"/>
        </w:rPr>
        <w:t>年度我校没有支出“三公”经费</w:t>
      </w:r>
      <w:r>
        <w:rPr>
          <w:rFonts w:hint="eastAsia" w:ascii="仿宋" w:hAnsi="仿宋" w:eastAsia="仿宋"/>
          <w:sz w:val="32"/>
        </w:rPr>
        <w:t xml:space="preserve">. </w:t>
      </w:r>
      <w:r>
        <w:rPr>
          <w:b/>
          <w:sz w:val="32"/>
        </w:rPr>
        <w:t>四、其他重要事项的情况说明</w:t>
      </w:r>
    </w:p>
    <w:p>
      <w:pPr>
        <w:pStyle w:val="3"/>
        <w:spacing w:before="2"/>
      </w:pPr>
      <w:r>
        <w:rPr>
          <w:w w:val="95"/>
        </w:rPr>
        <w:t>（一）机关运行经费支出情况</w:t>
      </w:r>
    </w:p>
    <w:p>
      <w:pPr>
        <w:pStyle w:val="4"/>
        <w:spacing w:before="214" w:line="364" w:lineRule="auto"/>
        <w:ind w:left="120" w:right="260" w:firstLine="640"/>
        <w:jc w:val="both"/>
      </w:pPr>
      <w:r>
        <w:rPr>
          <w:rFonts w:hint="eastAsia" w:ascii="仿宋" w:eastAsia="仿宋"/>
        </w:rPr>
        <w:t>2019</w:t>
      </w:r>
      <w:r>
        <w:rPr>
          <w:rFonts w:hint="eastAsia" w:ascii="仿宋" w:eastAsia="仿宋"/>
          <w:spacing w:val="-84"/>
        </w:rPr>
        <w:t xml:space="preserve"> </w:t>
      </w:r>
      <w:r>
        <w:rPr>
          <w:spacing w:val="-1"/>
        </w:rPr>
        <w:t xml:space="preserve">年本部门机关运行经费支出 </w:t>
      </w:r>
      <w:r>
        <w:rPr>
          <w:rFonts w:hint="eastAsia" w:ascii="仿宋" w:eastAsia="仿宋"/>
        </w:rPr>
        <w:t>32.13</w:t>
      </w:r>
      <w:r>
        <w:rPr>
          <w:rFonts w:hint="eastAsia" w:ascii="仿宋" w:eastAsia="仿宋"/>
          <w:spacing w:val="-106"/>
        </w:rPr>
        <w:t xml:space="preserve"> </w:t>
      </w:r>
      <w:r>
        <w:rPr>
          <w:spacing w:val="-23"/>
        </w:rPr>
        <w:t>万元，比上年决</w:t>
      </w:r>
      <w:r>
        <w:rPr>
          <w:spacing w:val="-35"/>
        </w:rPr>
        <w:t xml:space="preserve">算数减少 </w:t>
      </w:r>
      <w:r>
        <w:rPr>
          <w:rFonts w:hint="eastAsia" w:ascii="仿宋" w:eastAsia="仿宋"/>
        </w:rPr>
        <w:t>100.58</w:t>
      </w:r>
      <w:r>
        <w:rPr>
          <w:rFonts w:hint="eastAsia" w:ascii="仿宋" w:eastAsia="仿宋"/>
          <w:spacing w:val="-84"/>
        </w:rPr>
        <w:t xml:space="preserve"> </w:t>
      </w:r>
      <w:r>
        <w:rPr>
          <w:spacing w:val="-14"/>
        </w:rPr>
        <w:t xml:space="preserve">万元，下降 </w:t>
      </w:r>
      <w:r>
        <w:rPr>
          <w:rFonts w:hint="eastAsia" w:ascii="仿宋" w:eastAsia="仿宋"/>
        </w:rPr>
        <w:t>75.79%</w:t>
      </w:r>
      <w:r>
        <w:t>，主要变动情况：节约各项日常开支。</w:t>
      </w:r>
    </w:p>
    <w:p>
      <w:pPr>
        <w:pStyle w:val="3"/>
        <w:spacing w:before="2"/>
      </w:pPr>
      <w:r>
        <w:t>（二）政府采购支出情况说明</w:t>
      </w:r>
    </w:p>
    <w:p>
      <w:pPr>
        <w:spacing w:after="0"/>
        <w:sectPr>
          <w:pgSz w:w="11910" w:h="16840"/>
          <w:pgMar w:top="1580" w:right="1540" w:bottom="280" w:left="1680" w:header="720" w:footer="720" w:gutter="0"/>
          <w:cols w:space="720" w:num="1"/>
        </w:sectPr>
      </w:pPr>
    </w:p>
    <w:p>
      <w:pPr>
        <w:pStyle w:val="4"/>
        <w:spacing w:before="30"/>
        <w:ind w:left="919"/>
        <w:rPr>
          <w:rFonts w:hint="eastAsia" w:ascii="仿宋" w:eastAsia="仿宋"/>
        </w:rPr>
      </w:pPr>
      <w:r>
        <w:rPr>
          <w:rFonts w:hint="eastAsia" w:ascii="仿宋" w:eastAsia="仿宋"/>
        </w:rPr>
        <w:t>2019</w:t>
      </w:r>
      <w:r>
        <w:rPr>
          <w:rFonts w:hint="eastAsia" w:ascii="仿宋" w:eastAsia="仿宋"/>
          <w:spacing w:val="-81"/>
        </w:rPr>
        <w:t xml:space="preserve"> </w:t>
      </w:r>
      <w:r>
        <w:t xml:space="preserve">年本部门政府采购支出总额 </w:t>
      </w:r>
      <w:r>
        <w:rPr>
          <w:rFonts w:hint="eastAsia" w:ascii="仿宋" w:eastAsia="仿宋"/>
        </w:rPr>
        <w:t>0</w:t>
      </w:r>
      <w:r>
        <w:rPr>
          <w:rFonts w:hint="eastAsia" w:ascii="仿宋" w:eastAsia="仿宋"/>
          <w:spacing w:val="-80"/>
        </w:rPr>
        <w:t xml:space="preserve"> </w:t>
      </w:r>
      <w:r>
        <w:t>万元</w:t>
      </w:r>
      <w:r>
        <w:rPr>
          <w:rFonts w:hint="eastAsia" w:ascii="仿宋" w:eastAsia="仿宋"/>
        </w:rPr>
        <w:t>.</w:t>
      </w:r>
    </w:p>
    <w:p>
      <w:pPr>
        <w:pStyle w:val="3"/>
        <w:spacing w:before="214"/>
      </w:pPr>
      <w:r>
        <w:t>（三）国有资产占用情况</w:t>
      </w:r>
    </w:p>
    <w:p>
      <w:pPr>
        <w:pStyle w:val="4"/>
        <w:spacing w:before="214"/>
        <w:ind w:left="760"/>
      </w:pPr>
      <w:r>
        <w:rPr>
          <w:spacing w:val="-1"/>
        </w:rPr>
        <w:t xml:space="preserve">截至 </w:t>
      </w:r>
      <w:r>
        <w:rPr>
          <w:rFonts w:hint="eastAsia" w:ascii="仿宋" w:eastAsia="仿宋"/>
        </w:rPr>
        <w:t>2018</w:t>
      </w:r>
      <w:r>
        <w:rPr>
          <w:rFonts w:hint="eastAsia" w:ascii="仿宋" w:eastAsia="仿宋"/>
          <w:spacing w:val="-2"/>
        </w:rPr>
        <w:t xml:space="preserve"> </w:t>
      </w:r>
      <w:r>
        <w:rPr>
          <w:spacing w:val="-1"/>
        </w:rPr>
        <w:t xml:space="preserve">年 </w:t>
      </w:r>
      <w:r>
        <w:rPr>
          <w:rFonts w:hint="eastAsia" w:ascii="仿宋" w:eastAsia="仿宋"/>
        </w:rPr>
        <w:t>12</w:t>
      </w:r>
      <w:r>
        <w:rPr>
          <w:rFonts w:hint="eastAsia" w:ascii="仿宋" w:eastAsia="仿宋"/>
          <w:spacing w:val="-2"/>
        </w:rPr>
        <w:t xml:space="preserve"> </w:t>
      </w:r>
      <w:r>
        <w:rPr>
          <w:spacing w:val="-1"/>
        </w:rPr>
        <w:t xml:space="preserve">月 </w:t>
      </w:r>
      <w:r>
        <w:rPr>
          <w:rFonts w:hint="eastAsia" w:ascii="仿宋" w:eastAsia="仿宋"/>
        </w:rPr>
        <w:t>31</w:t>
      </w:r>
      <w:r>
        <w:rPr>
          <w:rFonts w:hint="eastAsia" w:ascii="仿宋" w:eastAsia="仿宋"/>
          <w:spacing w:val="-2"/>
        </w:rPr>
        <w:t xml:space="preserve"> </w:t>
      </w:r>
      <w:r>
        <w:rPr>
          <w:spacing w:val="-1"/>
        </w:rPr>
        <w:t xml:space="preserve">日，本部门共有车辆 </w:t>
      </w:r>
      <w:r>
        <w:rPr>
          <w:rFonts w:hint="eastAsia" w:ascii="仿宋" w:eastAsia="仿宋"/>
        </w:rPr>
        <w:t>0</w:t>
      </w:r>
      <w:r>
        <w:rPr>
          <w:rFonts w:hint="eastAsia" w:ascii="仿宋" w:eastAsia="仿宋"/>
          <w:spacing w:val="-2"/>
        </w:rPr>
        <w:t xml:space="preserve"> </w:t>
      </w:r>
      <w:r>
        <w:t>辆，</w:t>
      </w:r>
    </w:p>
    <w:p>
      <w:pPr>
        <w:pStyle w:val="4"/>
        <w:spacing w:before="214"/>
        <w:ind w:left="120"/>
      </w:pPr>
      <w:r>
        <w:rPr>
          <w:spacing w:val="-1"/>
        </w:rPr>
        <w:t xml:space="preserve">其中，定向化保障岗位用车 </w:t>
      </w:r>
      <w:r>
        <w:rPr>
          <w:rFonts w:hint="eastAsia" w:ascii="仿宋" w:eastAsia="仿宋"/>
        </w:rPr>
        <w:t>0</w:t>
      </w:r>
      <w:r>
        <w:rPr>
          <w:rFonts w:hint="eastAsia" w:ascii="仿宋" w:eastAsia="仿宋"/>
          <w:spacing w:val="-5"/>
        </w:rPr>
        <w:t xml:space="preserve"> </w:t>
      </w:r>
      <w:r>
        <w:t>辆、机要通信应急保障用车</w:t>
      </w:r>
    </w:p>
    <w:p>
      <w:pPr>
        <w:pStyle w:val="4"/>
        <w:spacing w:before="214" w:line="364" w:lineRule="auto"/>
        <w:ind w:left="120" w:right="260"/>
      </w:pPr>
      <w:r>
        <w:t>（综合保障业务用车）</w:t>
      </w:r>
      <w:r>
        <w:rPr>
          <w:rFonts w:hint="eastAsia" w:ascii="仿宋" w:eastAsia="仿宋"/>
        </w:rPr>
        <w:t>0</w:t>
      </w:r>
      <w:r>
        <w:rPr>
          <w:rFonts w:hint="eastAsia" w:ascii="仿宋" w:eastAsia="仿宋"/>
          <w:spacing w:val="-1"/>
        </w:rPr>
        <w:t xml:space="preserve"> </w:t>
      </w:r>
      <w:r>
        <w:rPr>
          <w:spacing w:val="-1"/>
        </w:rPr>
        <w:t xml:space="preserve">辆、一般执法执勤用车 </w:t>
      </w:r>
      <w:r>
        <w:rPr>
          <w:rFonts w:hint="eastAsia" w:ascii="仿宋" w:eastAsia="仿宋"/>
        </w:rPr>
        <w:t>0</w:t>
      </w:r>
      <w:r>
        <w:rPr>
          <w:rFonts w:hint="eastAsia" w:ascii="仿宋" w:eastAsia="仿宋"/>
          <w:spacing w:val="-3"/>
        </w:rPr>
        <w:t xml:space="preserve"> </w:t>
      </w:r>
      <w:r>
        <w:t>辆、特</w:t>
      </w:r>
      <w:r>
        <w:rPr>
          <w:spacing w:val="-1"/>
        </w:rPr>
        <w:t xml:space="preserve">种专业技术用车 </w:t>
      </w:r>
      <w:r>
        <w:rPr>
          <w:rFonts w:hint="eastAsia" w:ascii="仿宋" w:eastAsia="仿宋"/>
        </w:rPr>
        <w:t>0</w:t>
      </w:r>
      <w:r>
        <w:rPr>
          <w:rFonts w:hint="eastAsia" w:ascii="仿宋" w:eastAsia="仿宋"/>
          <w:spacing w:val="-2"/>
        </w:rPr>
        <w:t xml:space="preserve"> </w:t>
      </w:r>
      <w:r>
        <w:rPr>
          <w:spacing w:val="-3"/>
        </w:rPr>
        <w:t xml:space="preserve">辆、其他用车 </w:t>
      </w:r>
      <w:r>
        <w:rPr>
          <w:rFonts w:hint="eastAsia" w:ascii="仿宋" w:eastAsia="仿宋"/>
        </w:rPr>
        <w:t>0</w:t>
      </w:r>
      <w:r>
        <w:rPr>
          <w:rFonts w:hint="eastAsia" w:ascii="仿宋" w:eastAsia="仿宋"/>
          <w:spacing w:val="-2"/>
        </w:rPr>
        <w:t xml:space="preserve"> </w:t>
      </w:r>
      <w:r>
        <w:rPr>
          <w:spacing w:val="-4"/>
        </w:rPr>
        <w:t>辆。</w:t>
      </w:r>
      <w:r>
        <w:rPr>
          <w:rFonts w:hint="eastAsia" w:ascii="仿宋" w:eastAsia="仿宋"/>
          <w:spacing w:val="-1"/>
        </w:rPr>
        <w:t xml:space="preserve">; </w:t>
      </w:r>
      <w:r>
        <w:rPr>
          <w:spacing w:val="-1"/>
        </w:rPr>
        <w:t xml:space="preserve">单位价值 </w:t>
      </w:r>
      <w:r>
        <w:rPr>
          <w:rFonts w:hint="eastAsia" w:ascii="仿宋" w:eastAsia="仿宋"/>
        </w:rPr>
        <w:t>50</w:t>
      </w:r>
      <w:r>
        <w:rPr>
          <w:rFonts w:hint="eastAsia" w:ascii="仿宋" w:eastAsia="仿宋"/>
          <w:spacing w:val="-2"/>
        </w:rPr>
        <w:t xml:space="preserve"> </w:t>
      </w:r>
      <w:r>
        <w:t>万</w:t>
      </w:r>
    </w:p>
    <w:p>
      <w:pPr>
        <w:pStyle w:val="4"/>
        <w:spacing w:before="1"/>
        <w:ind w:left="120"/>
      </w:pPr>
      <w:r>
        <w:rPr>
          <w:spacing w:val="-1"/>
        </w:rPr>
        <w:t xml:space="preserve">元以上通用设备 </w:t>
      </w:r>
      <w:r>
        <w:rPr>
          <w:rFonts w:hint="eastAsia" w:ascii="仿宋" w:eastAsia="仿宋"/>
        </w:rPr>
        <w:t>0</w:t>
      </w:r>
      <w:r>
        <w:rPr>
          <w:rFonts w:hint="eastAsia" w:ascii="仿宋" w:eastAsia="仿宋"/>
          <w:spacing w:val="-4"/>
        </w:rPr>
        <w:t xml:space="preserve"> </w:t>
      </w:r>
      <w:r>
        <w:rPr>
          <w:spacing w:val="-3"/>
        </w:rPr>
        <w:t>台</w:t>
      </w:r>
      <w:r>
        <w:t>（套</w:t>
      </w:r>
      <w:r>
        <w:rPr>
          <w:spacing w:val="-4"/>
        </w:rPr>
        <w:t>）</w:t>
      </w:r>
      <w:r>
        <w:rPr>
          <w:spacing w:val="-3"/>
        </w:rPr>
        <w:t xml:space="preserve">，单价 </w:t>
      </w:r>
      <w:r>
        <w:rPr>
          <w:rFonts w:hint="eastAsia" w:ascii="仿宋" w:eastAsia="仿宋"/>
        </w:rPr>
        <w:t>100</w:t>
      </w:r>
      <w:r>
        <w:rPr>
          <w:rFonts w:hint="eastAsia" w:ascii="仿宋" w:eastAsia="仿宋"/>
          <w:spacing w:val="-4"/>
        </w:rPr>
        <w:t xml:space="preserve"> </w:t>
      </w:r>
      <w:r>
        <w:t>万元以上专用设备</w:t>
      </w:r>
    </w:p>
    <w:p>
      <w:pPr>
        <w:pStyle w:val="4"/>
        <w:spacing w:before="214"/>
        <w:ind w:left="120"/>
      </w:pPr>
      <w:r>
        <w:rPr>
          <w:rFonts w:hint="eastAsia" w:ascii="仿宋" w:eastAsia="仿宋"/>
        </w:rPr>
        <w:t xml:space="preserve">0 </w:t>
      </w:r>
      <w:r>
        <w:t>台（套）。（四）预算绩效管理工作开展情况。</w:t>
      </w:r>
    </w:p>
    <w:p>
      <w:pPr>
        <w:pStyle w:val="3"/>
        <w:spacing w:before="214"/>
      </w:pPr>
      <w:r>
        <w:t>（四）预算绩效管理工作开展情况。</w:t>
      </w:r>
    </w:p>
    <w:p>
      <w:pPr>
        <w:pStyle w:val="4"/>
        <w:spacing w:before="214" w:line="364" w:lineRule="auto"/>
        <w:ind w:left="120" w:right="245" w:firstLine="640"/>
        <w:jc w:val="both"/>
      </w:pPr>
      <w:r>
        <w:rPr>
          <w:spacing w:val="13"/>
          <w:w w:val="95"/>
        </w:rPr>
        <w:t xml:space="preserve">部门整体支出绩效自评综述：根据年初设定的绩效目 </w:t>
      </w:r>
      <w:r>
        <w:rPr>
          <w:spacing w:val="-1"/>
        </w:rPr>
        <w:t xml:space="preserve">标，部门整体支出绩效自评得分为 </w:t>
      </w:r>
      <w:r>
        <w:rPr>
          <w:rFonts w:hint="eastAsia" w:ascii="仿宋" w:eastAsia="仿宋"/>
        </w:rPr>
        <w:t>90</w:t>
      </w:r>
      <w:r>
        <w:rPr>
          <w:rFonts w:hint="eastAsia" w:ascii="仿宋" w:eastAsia="仿宋"/>
          <w:spacing w:val="-6"/>
        </w:rPr>
        <w:t xml:space="preserve"> </w:t>
      </w:r>
      <w:r>
        <w:rPr>
          <w:spacing w:val="-3"/>
        </w:rPr>
        <w:t>分。部门整体支出目</w:t>
      </w:r>
      <w:r>
        <w:rPr>
          <w:spacing w:val="-5"/>
        </w:rPr>
        <w:t xml:space="preserve">标实现程度及绩效：一是预算配置控制较好；二是预算执行比较到位；三是职责履行、效益较好。发现的问题及原因： </w:t>
      </w:r>
      <w:r>
        <w:rPr>
          <w:spacing w:val="-7"/>
        </w:rPr>
        <w:t>一是对绩效管理的认识存在偏差；二是绩效管理制度、指标</w:t>
      </w:r>
      <w:r>
        <w:rPr>
          <w:spacing w:val="-6"/>
        </w:rPr>
        <w:t>有待完善。下一步改进措施：一是提高认识，抓好绩效管理工作；二是加强绩效培训力度；三是完善制度指标体系。</w:t>
      </w:r>
    </w:p>
    <w:p>
      <w:pPr>
        <w:spacing w:after="0" w:line="364" w:lineRule="auto"/>
        <w:jc w:val="both"/>
        <w:sectPr>
          <w:pgSz w:w="11910" w:h="16840"/>
          <w:pgMar w:top="1500" w:right="1540" w:bottom="280" w:left="1680" w:header="720" w:footer="720" w:gutter="0"/>
          <w:cols w:space="720" w:num="1"/>
        </w:sectPr>
      </w:pPr>
    </w:p>
    <w:p>
      <w:pPr>
        <w:pStyle w:val="2"/>
        <w:tabs>
          <w:tab w:val="left" w:pos="4454"/>
        </w:tabs>
        <w:spacing w:before="22"/>
        <w:ind w:left="2647"/>
      </w:pPr>
      <w:r>
        <w:t>第四部分</w:t>
      </w:r>
      <w:r>
        <w:tab/>
      </w:r>
      <w:bookmarkStart w:id="10" w:name="第四部分 名词解释"/>
      <w:bookmarkEnd w:id="10"/>
      <w:r>
        <w:rPr>
          <w:w w:val="95"/>
        </w:rPr>
        <w:t>名词解释</w:t>
      </w:r>
    </w:p>
    <w:p>
      <w:pPr>
        <w:pStyle w:val="4"/>
        <w:spacing w:before="191" w:line="364" w:lineRule="auto"/>
        <w:ind w:left="120" w:right="397" w:firstLine="799"/>
      </w:pPr>
      <w:r>
        <w:rPr>
          <w:b/>
        </w:rPr>
        <w:t>财政拨款收入</w:t>
      </w:r>
      <w:r>
        <w:rPr>
          <w:spacing w:val="-1"/>
        </w:rPr>
        <w:t>：指财政当年拨付的资金。包括一般公</w:t>
      </w:r>
      <w:r>
        <w:t>共预算财政拨款和政府性基金财政拨款。</w:t>
      </w:r>
    </w:p>
    <w:p>
      <w:pPr>
        <w:pStyle w:val="4"/>
        <w:spacing w:before="1" w:line="364" w:lineRule="auto"/>
        <w:ind w:left="120" w:right="260" w:firstLine="640"/>
      </w:pPr>
      <w:r>
        <w:rPr>
          <w:b/>
          <w:w w:val="95"/>
        </w:rPr>
        <w:t>上级补助收入</w:t>
      </w:r>
      <w:r>
        <w:rPr>
          <w:spacing w:val="-5"/>
          <w:w w:val="95"/>
        </w:rPr>
        <w:t xml:space="preserve">：指事业单位从主管部门和上级单位取得 </w:t>
      </w:r>
      <w:r>
        <w:rPr>
          <w:spacing w:val="-5"/>
        </w:rPr>
        <w:t>的非财政补助收入。</w:t>
      </w:r>
    </w:p>
    <w:p>
      <w:pPr>
        <w:pStyle w:val="4"/>
        <w:spacing w:before="2" w:line="364" w:lineRule="auto"/>
        <w:ind w:left="120" w:right="260" w:firstLine="640"/>
      </w:pPr>
      <w:r>
        <w:rPr>
          <w:b/>
          <w:spacing w:val="-4"/>
          <w:w w:val="95"/>
        </w:rPr>
        <w:t>事业收入：</w:t>
      </w:r>
      <w:r>
        <w:rPr>
          <w:w w:val="95"/>
        </w:rPr>
        <w:t xml:space="preserve">指事业单位开展专业业务活动及辅助活动所 </w:t>
      </w:r>
      <w:r>
        <w:t>取得的收入。</w:t>
      </w:r>
    </w:p>
    <w:p>
      <w:pPr>
        <w:pStyle w:val="4"/>
        <w:spacing w:before="1" w:line="364" w:lineRule="auto"/>
        <w:ind w:left="120" w:right="260" w:firstLine="640"/>
      </w:pPr>
      <w:r>
        <w:rPr>
          <w:b/>
          <w:spacing w:val="-4"/>
          <w:w w:val="95"/>
        </w:rPr>
        <w:t>经营收入：</w:t>
      </w:r>
      <w:r>
        <w:rPr>
          <w:w w:val="95"/>
        </w:rPr>
        <w:t xml:space="preserve">指事业单位在专业业务活动及其辅助活动之 </w:t>
      </w:r>
      <w:r>
        <w:t>外开展非独立核算经营活动取得的收入。</w:t>
      </w:r>
    </w:p>
    <w:p>
      <w:pPr>
        <w:spacing w:before="2" w:line="364" w:lineRule="auto"/>
        <w:ind w:left="120" w:right="257" w:firstLine="640"/>
        <w:jc w:val="left"/>
        <w:rPr>
          <w:sz w:val="32"/>
        </w:rPr>
      </w:pPr>
      <w:r>
        <w:rPr>
          <w:b/>
          <w:w w:val="95"/>
          <w:sz w:val="32"/>
        </w:rPr>
        <w:t>附属单位上缴收入</w:t>
      </w:r>
      <w:r>
        <w:rPr>
          <w:spacing w:val="-5"/>
          <w:w w:val="95"/>
          <w:sz w:val="32"/>
        </w:rPr>
        <w:t xml:space="preserve">：指事业单位附属独立核算单位按照 </w:t>
      </w:r>
      <w:r>
        <w:rPr>
          <w:spacing w:val="-5"/>
          <w:sz w:val="32"/>
        </w:rPr>
        <w:t>有关规定上缴的收入。</w:t>
      </w:r>
    </w:p>
    <w:p>
      <w:pPr>
        <w:pStyle w:val="4"/>
        <w:spacing w:before="2" w:line="364" w:lineRule="auto"/>
        <w:ind w:left="120" w:right="99" w:firstLine="640"/>
      </w:pPr>
      <w:r>
        <w:rPr>
          <w:b/>
          <w:w w:val="95"/>
        </w:rPr>
        <w:t>其他收入</w:t>
      </w:r>
      <w:r>
        <w:rPr>
          <w:spacing w:val="-15"/>
          <w:w w:val="95"/>
        </w:rPr>
        <w:t xml:space="preserve">：指除上述“财政拨款收入”、“事业收入”、 </w:t>
      </w:r>
      <w:r>
        <w:rPr>
          <w:spacing w:val="-15"/>
        </w:rPr>
        <w:t>“经营收入”等以外的收入。</w:t>
      </w:r>
    </w:p>
    <w:p>
      <w:pPr>
        <w:pStyle w:val="4"/>
        <w:spacing w:before="1" w:line="364" w:lineRule="auto"/>
        <w:ind w:left="120" w:right="257" w:firstLine="640"/>
        <w:jc w:val="both"/>
      </w:pPr>
      <w:r>
        <w:rPr>
          <w:b/>
          <w:w w:val="95"/>
        </w:rPr>
        <w:t>用事业基金弥补收支差额</w:t>
      </w:r>
      <w:r>
        <w:rPr>
          <w:spacing w:val="-6"/>
          <w:w w:val="95"/>
        </w:rPr>
        <w:t xml:space="preserve">：指事业单位在用当年的“财 </w:t>
      </w:r>
      <w:r>
        <w:rPr>
          <w:spacing w:val="-21"/>
          <w:w w:val="95"/>
        </w:rPr>
        <w:t xml:space="preserve">政拨款收入”、“事业收入”、“经营收入”、“其他收入” </w:t>
      </w:r>
      <w:r>
        <w:rPr>
          <w:spacing w:val="-17"/>
        </w:rPr>
        <w:t>不足以安排当年支出的情况下，使用以前年度积累的事业基</w:t>
      </w:r>
      <w:r>
        <w:rPr>
          <w:spacing w:val="-7"/>
        </w:rPr>
        <w:t>金</w:t>
      </w:r>
      <w:r>
        <w:t>（</w:t>
      </w:r>
      <w:r>
        <w:rPr>
          <w:spacing w:val="-1"/>
        </w:rPr>
        <w:t>事业单位当年收支相抵后按国家规定提取、用于弥补以后年度收支差额的基金）弥补本年度收支缺口的资金。</w:t>
      </w:r>
    </w:p>
    <w:p>
      <w:pPr>
        <w:pStyle w:val="4"/>
        <w:spacing w:before="4" w:line="364" w:lineRule="auto"/>
        <w:ind w:left="120" w:right="257" w:firstLine="640"/>
      </w:pPr>
      <w:r>
        <w:rPr>
          <w:b/>
          <w:w w:val="95"/>
        </w:rPr>
        <w:t>年初结转和结余</w:t>
      </w:r>
      <w:r>
        <w:rPr>
          <w:spacing w:val="-4"/>
          <w:w w:val="95"/>
        </w:rPr>
        <w:t xml:space="preserve">：指以前年度尚未完成、结转到本年按 </w:t>
      </w:r>
      <w:r>
        <w:rPr>
          <w:spacing w:val="-4"/>
        </w:rPr>
        <w:t>有关规定继续使用的资金。</w:t>
      </w:r>
    </w:p>
    <w:p>
      <w:pPr>
        <w:pStyle w:val="4"/>
        <w:spacing w:before="2" w:line="364" w:lineRule="auto"/>
        <w:ind w:left="120" w:right="260" w:firstLine="640"/>
      </w:pPr>
      <w:r>
        <w:rPr>
          <w:b/>
          <w:w w:val="95"/>
        </w:rPr>
        <w:t>结余分配</w:t>
      </w:r>
      <w:r>
        <w:rPr>
          <w:spacing w:val="-5"/>
          <w:w w:val="95"/>
        </w:rPr>
        <w:t xml:space="preserve">：指事业事位按规定从非财政补助结余中分配 </w:t>
      </w:r>
      <w:r>
        <w:rPr>
          <w:spacing w:val="-5"/>
        </w:rPr>
        <w:t>的事业基金和职工福利基金等。</w:t>
      </w:r>
    </w:p>
    <w:p>
      <w:pPr>
        <w:spacing w:after="0" w:line="364" w:lineRule="auto"/>
        <w:sectPr>
          <w:pgSz w:w="11910" w:h="16840"/>
          <w:pgMar w:top="1480" w:right="1540" w:bottom="280" w:left="1680" w:header="720" w:footer="720" w:gutter="0"/>
          <w:cols w:space="720" w:num="1"/>
        </w:sectPr>
      </w:pPr>
    </w:p>
    <w:p>
      <w:pPr>
        <w:pStyle w:val="4"/>
        <w:spacing w:before="30" w:line="364" w:lineRule="auto"/>
        <w:ind w:left="120" w:right="260" w:firstLine="640"/>
        <w:jc w:val="both"/>
      </w:pPr>
      <w:r>
        <w:rPr>
          <w:b/>
          <w:w w:val="95"/>
        </w:rPr>
        <w:t>年末结转和结余</w:t>
      </w:r>
      <w:r>
        <w:rPr>
          <w:spacing w:val="-4"/>
          <w:w w:val="95"/>
        </w:rPr>
        <w:t xml:space="preserve">：指本年度或以前年度预算安排、因客 </w:t>
      </w:r>
      <w:r>
        <w:rPr>
          <w:spacing w:val="-5"/>
        </w:rPr>
        <w:t>观条件发生变化无法按原计划实施，需要延迟到以后年度按有关规定继续使用的资金。</w:t>
      </w:r>
    </w:p>
    <w:p>
      <w:pPr>
        <w:pStyle w:val="4"/>
        <w:spacing w:before="2" w:line="364" w:lineRule="auto"/>
        <w:ind w:left="120" w:right="260" w:firstLine="640"/>
      </w:pPr>
      <w:r>
        <w:rPr>
          <w:b/>
          <w:w w:val="95"/>
        </w:rPr>
        <w:t>基本支出</w:t>
      </w:r>
      <w:r>
        <w:rPr>
          <w:spacing w:val="-4"/>
          <w:w w:val="95"/>
        </w:rPr>
        <w:t xml:space="preserve">：指为保障机构正常运转、完成日常工作任务 </w:t>
      </w:r>
      <w:r>
        <w:rPr>
          <w:spacing w:val="-4"/>
        </w:rPr>
        <w:t>而发生的人员支出和公用支出。</w:t>
      </w:r>
    </w:p>
    <w:p>
      <w:pPr>
        <w:pStyle w:val="4"/>
        <w:spacing w:before="2" w:line="364" w:lineRule="auto"/>
        <w:ind w:left="120" w:right="260" w:firstLine="640"/>
      </w:pPr>
      <w:r>
        <w:rPr>
          <w:b/>
          <w:w w:val="95"/>
        </w:rPr>
        <w:t>项目支出</w:t>
      </w:r>
      <w:r>
        <w:rPr>
          <w:spacing w:val="-5"/>
          <w:w w:val="95"/>
        </w:rPr>
        <w:t xml:space="preserve">：指在基本支出之外为完成特定行政任务和事 </w:t>
      </w:r>
      <w:r>
        <w:rPr>
          <w:spacing w:val="-5"/>
        </w:rPr>
        <w:t>业发展目标所发生的支出。</w:t>
      </w:r>
    </w:p>
    <w:p>
      <w:pPr>
        <w:pStyle w:val="4"/>
        <w:spacing w:before="1" w:line="364" w:lineRule="auto"/>
        <w:ind w:left="120" w:right="260" w:firstLine="640"/>
      </w:pPr>
      <w:r>
        <w:rPr>
          <w:b/>
          <w:w w:val="95"/>
        </w:rPr>
        <w:t>经营支出</w:t>
      </w:r>
      <w:r>
        <w:rPr>
          <w:spacing w:val="-5"/>
          <w:w w:val="95"/>
        </w:rPr>
        <w:t xml:space="preserve">：指事业单位在专业业务活动及其辅助活动之 </w:t>
      </w:r>
      <w:r>
        <w:rPr>
          <w:spacing w:val="-5"/>
        </w:rPr>
        <w:t>外开展非独立核算经营活动所发生的支出。</w:t>
      </w:r>
    </w:p>
    <w:p>
      <w:pPr>
        <w:pStyle w:val="4"/>
        <w:spacing w:before="2" w:line="364" w:lineRule="auto"/>
        <w:ind w:left="120" w:right="260" w:firstLine="640"/>
      </w:pPr>
      <w:r>
        <w:rPr>
          <w:b/>
          <w:w w:val="95"/>
        </w:rPr>
        <w:t>“三公”经费</w:t>
      </w:r>
      <w:r>
        <w:rPr>
          <w:spacing w:val="-4"/>
          <w:w w:val="95"/>
        </w:rPr>
        <w:t>：按照党中央、国务院有关文件及部门预 算管理有关规定，“三公”经费包括因公出国（境</w:t>
      </w:r>
      <w:r>
        <w:rPr>
          <w:spacing w:val="-3"/>
          <w:w w:val="95"/>
        </w:rPr>
        <w:t>）</w:t>
      </w:r>
      <w:r>
        <w:rPr>
          <w:spacing w:val="-2"/>
          <w:w w:val="95"/>
        </w:rPr>
        <w:t xml:space="preserve">费、公 </w:t>
      </w:r>
      <w:r>
        <w:rPr>
          <w:spacing w:val="-2"/>
        </w:rPr>
        <w:t>务用车购置及运行费和公务接待费。（</w:t>
      </w:r>
      <w:r>
        <w:rPr>
          <w:rFonts w:hint="eastAsia" w:ascii="仿宋" w:hAnsi="仿宋" w:eastAsia="仿宋"/>
          <w:spacing w:val="-2"/>
        </w:rPr>
        <w:t>1</w:t>
      </w:r>
      <w:r>
        <w:rPr>
          <w:spacing w:val="-2"/>
        </w:rPr>
        <w:t xml:space="preserve">）因公出国（境） </w:t>
      </w:r>
      <w:r>
        <w:rPr>
          <w:spacing w:val="-2"/>
          <w:w w:val="95"/>
        </w:rPr>
        <w:t>费，指单位工作人员公务出国</w:t>
      </w:r>
      <w:r>
        <w:rPr>
          <w:w w:val="95"/>
        </w:rPr>
        <w:t>（境）</w:t>
      </w:r>
      <w:r>
        <w:rPr>
          <w:spacing w:val="-2"/>
          <w:w w:val="95"/>
        </w:rPr>
        <w:t xml:space="preserve">的住宿费、旅费、伙食 </w:t>
      </w:r>
      <w:r>
        <w:rPr>
          <w:spacing w:val="-2"/>
        </w:rPr>
        <w:t>补助费、杂费、培训费等支出。（</w:t>
      </w:r>
      <w:r>
        <w:rPr>
          <w:rFonts w:hint="eastAsia" w:ascii="仿宋" w:hAnsi="仿宋" w:eastAsia="仿宋"/>
          <w:spacing w:val="-2"/>
        </w:rPr>
        <w:t>2</w:t>
      </w:r>
      <w:r>
        <w:rPr>
          <w:spacing w:val="-2"/>
        </w:rPr>
        <w:t>）公务用车购置及运行</w:t>
      </w:r>
      <w:r>
        <w:rPr>
          <w:spacing w:val="-3"/>
          <w:w w:val="95"/>
        </w:rPr>
        <w:t>费，指单位公务用车购置费</w:t>
      </w:r>
      <w:r>
        <w:rPr>
          <w:w w:val="95"/>
        </w:rPr>
        <w:t>（含车辆购置税</w:t>
      </w:r>
      <w:r>
        <w:rPr>
          <w:spacing w:val="-3"/>
          <w:w w:val="95"/>
        </w:rPr>
        <w:t>）</w:t>
      </w:r>
      <w:r>
        <w:rPr>
          <w:spacing w:val="-1"/>
          <w:w w:val="95"/>
        </w:rPr>
        <w:t xml:space="preserve">及租用费、燃 </w:t>
      </w:r>
      <w:r>
        <w:rPr>
          <w:spacing w:val="-1"/>
        </w:rPr>
        <w:t>料费、维修费、过路过桥费、保险费等支出。（</w:t>
      </w:r>
      <w:r>
        <w:rPr>
          <w:rFonts w:hint="eastAsia" w:ascii="仿宋" w:hAnsi="仿宋" w:eastAsia="仿宋"/>
          <w:spacing w:val="-1"/>
        </w:rPr>
        <w:t>3</w:t>
      </w:r>
      <w:r>
        <w:rPr>
          <w:spacing w:val="-1"/>
        </w:rPr>
        <w:t>）公务接</w:t>
      </w:r>
      <w:r>
        <w:rPr>
          <w:spacing w:val="-4"/>
        </w:rPr>
        <w:t>待费，指单位按规定开支的各类公务接待</w:t>
      </w:r>
      <w:r>
        <w:t>（含外宾接待</w:t>
      </w:r>
      <w:r>
        <w:rPr>
          <w:spacing w:val="-5"/>
        </w:rPr>
        <w:t>）</w:t>
      </w:r>
      <w:r>
        <w:t>支出。</w:t>
      </w:r>
    </w:p>
    <w:p>
      <w:pPr>
        <w:pStyle w:val="4"/>
        <w:spacing w:before="7" w:line="364" w:lineRule="auto"/>
        <w:ind w:left="120" w:right="99"/>
      </w:pPr>
      <w:r>
        <w:rPr>
          <w:b/>
        </w:rPr>
        <w:t>机关运行经费</w:t>
      </w:r>
      <w:r>
        <w:rPr>
          <w:spacing w:val="-4"/>
        </w:rPr>
        <w:t>：指为保障行政单位</w:t>
      </w:r>
      <w:r>
        <w:t>（含参照公务员法管理的事业单位</w:t>
      </w:r>
      <w:r>
        <w:rPr>
          <w:spacing w:val="-5"/>
        </w:rPr>
        <w:t>）</w:t>
      </w:r>
      <w:r>
        <w:rPr>
          <w:spacing w:val="-1"/>
        </w:rPr>
        <w:t>运行用于购买货物和服务的各项资金，包括办公</w:t>
      </w:r>
      <w:r>
        <w:rPr>
          <w:spacing w:val="-15"/>
          <w:w w:val="95"/>
        </w:rPr>
        <w:t xml:space="preserve">及印刷费、邮电费、差旅费、会议费、福利费、日常维修费、 </w:t>
      </w:r>
      <w:r>
        <w:rPr>
          <w:spacing w:val="-14"/>
        </w:rPr>
        <w:t>专项材料及一般设备购置费、办公用房水电费、取暖费、物</w:t>
      </w:r>
    </w:p>
    <w:p>
      <w:pPr>
        <w:spacing w:after="0" w:line="364" w:lineRule="auto"/>
        <w:sectPr>
          <w:pgSz w:w="11910" w:h="16840"/>
          <w:pgMar w:top="1500" w:right="1540" w:bottom="280" w:left="1680" w:header="720" w:footer="720" w:gutter="0"/>
          <w:cols w:space="720" w:num="1"/>
        </w:sectPr>
      </w:pPr>
    </w:p>
    <w:p>
      <w:pPr>
        <w:pStyle w:val="4"/>
        <w:spacing w:before="30"/>
        <w:ind w:left="120"/>
      </w:pPr>
      <w:r>
        <w:t>业管理费、公务用车运行维护费以及其他费用。</w:t>
      </w:r>
    </w:p>
    <w:sectPr>
      <w:pgSz w:w="11910" w:h="16840"/>
      <w:pgMar w:top="1500" w:right="154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2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976" w:hanging="322"/>
      </w:pPr>
      <w:rPr>
        <w:rFonts w:hint="default"/>
        <w:lang w:val="zh-CN" w:eastAsia="zh-CN" w:bidi="zh-CN"/>
      </w:rPr>
    </w:lvl>
    <w:lvl w:ilvl="2" w:tentative="0">
      <w:start w:val="0"/>
      <w:numFmt w:val="bullet"/>
      <w:lvlText w:val="•"/>
      <w:lvlJc w:val="left"/>
      <w:pPr>
        <w:ind w:left="1833" w:hanging="322"/>
      </w:pPr>
      <w:rPr>
        <w:rFonts w:hint="default"/>
        <w:lang w:val="zh-CN" w:eastAsia="zh-CN" w:bidi="zh-CN"/>
      </w:rPr>
    </w:lvl>
    <w:lvl w:ilvl="3" w:tentative="0">
      <w:start w:val="0"/>
      <w:numFmt w:val="bullet"/>
      <w:lvlText w:val="•"/>
      <w:lvlJc w:val="left"/>
      <w:pPr>
        <w:ind w:left="2689" w:hanging="322"/>
      </w:pPr>
      <w:rPr>
        <w:rFonts w:hint="default"/>
        <w:lang w:val="zh-CN" w:eastAsia="zh-CN" w:bidi="zh-CN"/>
      </w:rPr>
    </w:lvl>
    <w:lvl w:ilvl="4" w:tentative="0">
      <w:start w:val="0"/>
      <w:numFmt w:val="bullet"/>
      <w:lvlText w:val="•"/>
      <w:lvlJc w:val="left"/>
      <w:pPr>
        <w:ind w:left="3546" w:hanging="322"/>
      </w:pPr>
      <w:rPr>
        <w:rFonts w:hint="default"/>
        <w:lang w:val="zh-CN" w:eastAsia="zh-CN" w:bidi="zh-CN"/>
      </w:rPr>
    </w:lvl>
    <w:lvl w:ilvl="5" w:tentative="0">
      <w:start w:val="0"/>
      <w:numFmt w:val="bullet"/>
      <w:lvlText w:val="•"/>
      <w:lvlJc w:val="left"/>
      <w:pPr>
        <w:ind w:left="4403" w:hanging="322"/>
      </w:pPr>
      <w:rPr>
        <w:rFonts w:hint="default"/>
        <w:lang w:val="zh-CN" w:eastAsia="zh-CN" w:bidi="zh-CN"/>
      </w:rPr>
    </w:lvl>
    <w:lvl w:ilvl="6" w:tentative="0">
      <w:start w:val="0"/>
      <w:numFmt w:val="bullet"/>
      <w:lvlText w:val="•"/>
      <w:lvlJc w:val="left"/>
      <w:pPr>
        <w:ind w:left="5259" w:hanging="322"/>
      </w:pPr>
      <w:rPr>
        <w:rFonts w:hint="default"/>
        <w:lang w:val="zh-CN" w:eastAsia="zh-CN" w:bidi="zh-CN"/>
      </w:rPr>
    </w:lvl>
    <w:lvl w:ilvl="7" w:tentative="0">
      <w:start w:val="0"/>
      <w:numFmt w:val="bullet"/>
      <w:lvlText w:val="•"/>
      <w:lvlJc w:val="left"/>
      <w:pPr>
        <w:ind w:left="6116" w:hanging="322"/>
      </w:pPr>
      <w:rPr>
        <w:rFonts w:hint="default"/>
        <w:lang w:val="zh-CN" w:eastAsia="zh-CN" w:bidi="zh-CN"/>
      </w:rPr>
    </w:lvl>
    <w:lvl w:ilvl="8" w:tentative="0">
      <w:start w:val="0"/>
      <w:numFmt w:val="bullet"/>
      <w:lvlText w:val="•"/>
      <w:lvlJc w:val="left"/>
      <w:pPr>
        <w:ind w:left="6972" w:hanging="32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TZhNDY4ZWY3NmRlMjQ1NjYxMzViOGE3ZTQxZDEzM2EifQ=="/>
  </w:docVars>
  <w:rsids>
    <w:rsidRoot w:val="00000000"/>
    <w:rsid w:val="21CB3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831"/>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ind w:left="760"/>
      <w:outlineLvl w:val="2"/>
    </w:pPr>
    <w:rPr>
      <w:rFonts w:ascii="宋体" w:hAnsi="宋体" w:eastAsia="宋体" w:cs="宋体"/>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20" w:right="260" w:firstLine="640"/>
    </w:pPr>
    <w:rPr>
      <w:rFonts w:ascii="宋体" w:hAnsi="宋体" w:eastAsia="宋体" w:cs="宋体"/>
      <w:lang w:val="zh-CN" w:eastAsia="zh-CN" w:bidi="zh-CN"/>
    </w:rPr>
  </w:style>
  <w:style w:type="paragraph" w:customStyle="1" w:styleId="9">
    <w:name w:val="Table Paragraph"/>
    <w:basedOn w:val="1"/>
    <w:qFormat/>
    <w:uiPriority w:val="1"/>
    <w:pPr>
      <w:spacing w:before="80"/>
      <w:jc w:val="righ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8514</Words>
  <Characters>15382</Characters>
  <TotalTime>0</TotalTime>
  <ScaleCrop>false</ScaleCrop>
  <LinksUpToDate>false</LinksUpToDate>
  <CharactersWithSpaces>15568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2022-05-19T07:18:00Z</dcterms:created>
  <dc:creator>My</dc:creator>
  <cp:lastModifiedBy>Administrator</cp:lastModifiedBy>
  <dcterms:modified xsi:type="dcterms:W3CDTF">2022-05-19T07:31:16Z</dcterms:modified>
  <dc:title>xxx部门决算公开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WPS 文字</vt:lpwstr>
  </property>
  <property fmtid="{D5CDD505-2E9C-101B-9397-08002B2CF9AE}" pid="4" name="LastSaved">
    <vt:filetime>2022-05-19T00:00:00Z</vt:filetime>
  </property>
  <property fmtid="{D5CDD505-2E9C-101B-9397-08002B2CF9AE}" pid="5" name="KSOProductBuildVer">
    <vt:lpwstr>2052-11.1.0.11691</vt:lpwstr>
  </property>
  <property fmtid="{D5CDD505-2E9C-101B-9397-08002B2CF9AE}" pid="6" name="ICV">
    <vt:lpwstr>CF6DF69192494FD598E03F1E70ED4636</vt:lpwstr>
  </property>
</Properties>
</file>